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D" w:rsidRPr="001F2BDD" w:rsidRDefault="001F2BDD" w:rsidP="001F2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BDD">
        <w:rPr>
          <w:rFonts w:ascii="Times New Roman" w:hAnsi="Times New Roman" w:cs="Times New Roman"/>
          <w:b/>
          <w:sz w:val="28"/>
          <w:szCs w:val="28"/>
        </w:rPr>
        <w:t>Ogólna klauzula informacyjna Bursy Szkolnej nr 5 w Lublinie</w:t>
      </w:r>
    </w:p>
    <w:p w:rsidR="001F2BDD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 Urz. UE. L. z 2016r. Nr 119, stron.1) (dalej jako: „RODO”), informujemy Panią/Pana o sposobie i celu, w jakim przetwarzamy Pani/Pana dane osobowe, a także o przysługujących Pani/Panu prawach, wynikających z regulacji o ochronie danych osobowych: </w:t>
      </w:r>
    </w:p>
    <w:p w:rsidR="00F85EF1" w:rsidRPr="008D1DC5" w:rsidRDefault="00DE12C2" w:rsidP="000F12AF">
      <w:pPr>
        <w:pStyle w:val="Bezodstpw"/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D1D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1. </w:t>
      </w:r>
      <w:r w:rsidR="00F85EF1" w:rsidRPr="008D1DC5">
        <w:rPr>
          <w:rStyle w:val="Domylnaczcionkaakapitu1"/>
          <w:rFonts w:ascii="Times New Roman" w:hAnsi="Times New Roman" w:cs="Times New Roman"/>
          <w:sz w:val="24"/>
          <w:szCs w:val="24"/>
        </w:rPr>
        <w:t>Administratorem Pani/Pana danych osobowych jest Bursa Szkolna nr 5 w Lublinie, dane adresowe: 20-337 Lublin, ul. Pogodna 52A.</w:t>
      </w:r>
    </w:p>
    <w:p w:rsidR="00F85EF1" w:rsidRPr="008D1DC5" w:rsidRDefault="00DE12C2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2. </w:t>
      </w:r>
      <w:r w:rsidR="00F85EF1" w:rsidRPr="008D1DC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6" w:history="1">
        <w:r w:rsidRPr="008D1DC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bs5@</w:t>
        </w:r>
        <w:r w:rsidRPr="008D1DC5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iod.lublin.eu</w:t>
        </w:r>
      </w:hyperlink>
      <w:r w:rsidRPr="008D1DC5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F85EF1" w:rsidRPr="008D1DC5">
        <w:rPr>
          <w:rStyle w:val="Domylnaczcionkaakapitu1"/>
          <w:rFonts w:ascii="Times New Roman" w:hAnsi="Times New Roman" w:cs="Times New Roman"/>
          <w:sz w:val="24"/>
          <w:szCs w:val="24"/>
        </w:rPr>
        <w:t>lub pisemnie na adres Administratora danych.</w:t>
      </w:r>
    </w:p>
    <w:p w:rsidR="003808B6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3. Pani/Pana dane osobowe przetwarzane są w celu/celach: </w:t>
      </w:r>
    </w:p>
    <w:p w:rsidR="003808B6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>• wypełnienia obowiązku prawnego ciążącego na Administratorze (art. 6 ust. 1 lit. c) RODO), • wykonania zadania realizowanego w interesie publicznym lub w ramach władzy publicznej powierzonej administratorowi (art. 6 ust. 1 lit. e RODO),</w:t>
      </w:r>
    </w:p>
    <w:p w:rsidR="002D6A26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 • realizacji zawartych umów (art. 6 ust. 1 lit. b) RODO,</w:t>
      </w:r>
    </w:p>
    <w:p w:rsidR="000F12AF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 • w pozostałych przypadkach Pani/Pana dane osobowe przetwarzane są wyłącznie na podstawie udzielonej zgody w zakresie i celu określonym w treści zgody (art. 6 ust. 1 lit. a) RODO). </w:t>
      </w:r>
    </w:p>
    <w:p w:rsidR="00217DFB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4. Podstawą prawną przetwarzania Pani/Pana danych osobowych są obowiązujące przepisy prawa, zawarte umowy lub udzielona przez Panią/ Pana zgoda. </w:t>
      </w:r>
    </w:p>
    <w:p w:rsidR="00217DFB" w:rsidRPr="008D1DC5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>5. Z danych osobowych będziemy korzystać do momentu zakończenia realizacji celów określonych w pkt</w:t>
      </w:r>
      <w:r w:rsidR="00217DFB" w:rsidRPr="008D1DC5">
        <w:rPr>
          <w:rFonts w:ascii="Times New Roman" w:hAnsi="Times New Roman" w:cs="Times New Roman"/>
          <w:sz w:val="24"/>
          <w:szCs w:val="24"/>
        </w:rPr>
        <w:t>.</w:t>
      </w:r>
      <w:r w:rsidRPr="008D1DC5">
        <w:rPr>
          <w:rFonts w:ascii="Times New Roman" w:hAnsi="Times New Roman" w:cs="Times New Roman"/>
          <w:sz w:val="24"/>
          <w:szCs w:val="24"/>
        </w:rPr>
        <w:t xml:space="preserve"> 3, a po tym czasie przez okres oraz w zakresie wymaganym przez przepisy powszechnie obowiązującego prawa. </w:t>
      </w:r>
    </w:p>
    <w:p w:rsidR="00837806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6. Pani/Pana dane mogą zostać przekazane: </w:t>
      </w:r>
    </w:p>
    <w:p w:rsidR="00837806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>• organom władzy publicznej oraz podmiotom wykonującym zadania publiczne lub działających na zlecenie organów władzy publicznej, w</w:t>
      </w:r>
      <w:r w:rsidR="000F12AF" w:rsidRPr="008D1DC5">
        <w:rPr>
          <w:rFonts w:ascii="Times New Roman" w:hAnsi="Times New Roman" w:cs="Times New Roman"/>
          <w:sz w:val="24"/>
          <w:szCs w:val="24"/>
        </w:rPr>
        <w:t> </w:t>
      </w:r>
      <w:r w:rsidRPr="008D1DC5">
        <w:rPr>
          <w:rFonts w:ascii="Times New Roman" w:hAnsi="Times New Roman" w:cs="Times New Roman"/>
          <w:sz w:val="24"/>
          <w:szCs w:val="24"/>
        </w:rPr>
        <w:t>zakres</w:t>
      </w:r>
      <w:r w:rsidR="00837806">
        <w:rPr>
          <w:rFonts w:ascii="Times New Roman" w:hAnsi="Times New Roman" w:cs="Times New Roman"/>
          <w:sz w:val="24"/>
          <w:szCs w:val="24"/>
        </w:rPr>
        <w:t>ie i w celach, które wynikają z </w:t>
      </w:r>
      <w:r w:rsidRPr="008D1DC5">
        <w:rPr>
          <w:rFonts w:ascii="Times New Roman" w:hAnsi="Times New Roman" w:cs="Times New Roman"/>
          <w:sz w:val="24"/>
          <w:szCs w:val="24"/>
        </w:rPr>
        <w:t xml:space="preserve">przepisów powszechnie obowiązującego prawa; </w:t>
      </w:r>
      <w:r w:rsidR="000F12AF" w:rsidRPr="008D1DC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17DFB" w:rsidRDefault="000F12AF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C5">
        <w:rPr>
          <w:rFonts w:ascii="Times New Roman" w:hAnsi="Times New Roman" w:cs="Times New Roman"/>
          <w:sz w:val="24"/>
          <w:szCs w:val="24"/>
        </w:rPr>
        <w:t xml:space="preserve"> </w:t>
      </w:r>
      <w:r w:rsidR="001F2BDD" w:rsidRPr="008D1DC5">
        <w:rPr>
          <w:rFonts w:ascii="Times New Roman" w:hAnsi="Times New Roman" w:cs="Times New Roman"/>
          <w:sz w:val="24"/>
          <w:szCs w:val="24"/>
        </w:rPr>
        <w:t xml:space="preserve">• innym podmiotom, które na podstawie stosownych umów podpisanych z </w:t>
      </w:r>
      <w:r w:rsidR="002B4708">
        <w:rPr>
          <w:rFonts w:ascii="Times New Roman" w:hAnsi="Times New Roman" w:cs="Times New Roman"/>
          <w:sz w:val="24"/>
          <w:szCs w:val="24"/>
        </w:rPr>
        <w:t>Bursą Szkolną</w:t>
      </w:r>
      <w:r w:rsidR="00217DFB" w:rsidRPr="008D1DC5">
        <w:rPr>
          <w:rFonts w:ascii="Times New Roman" w:hAnsi="Times New Roman" w:cs="Times New Roman"/>
          <w:sz w:val="24"/>
          <w:szCs w:val="24"/>
        </w:rPr>
        <w:t xml:space="preserve"> nr 5 w Lublinie</w:t>
      </w:r>
      <w:r w:rsidR="001F2BDD" w:rsidRPr="008D1DC5">
        <w:rPr>
          <w:rFonts w:ascii="Times New Roman" w:hAnsi="Times New Roman" w:cs="Times New Roman"/>
          <w:sz w:val="24"/>
          <w:szCs w:val="24"/>
        </w:rPr>
        <w:t xml:space="preserve"> przetwarzają dane osobowe dla których Administratorem jest Dyrektor</w:t>
      </w:r>
      <w:r w:rsidR="00217DFB" w:rsidRPr="008D1DC5">
        <w:rPr>
          <w:rFonts w:ascii="Times New Roman" w:hAnsi="Times New Roman" w:cs="Times New Roman"/>
          <w:sz w:val="24"/>
          <w:szCs w:val="24"/>
        </w:rPr>
        <w:t xml:space="preserve"> Bursy Szkolnej nr 5 w Lublinie.</w:t>
      </w:r>
    </w:p>
    <w:p w:rsidR="00217DFB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 xml:space="preserve">7. Pani/Pana dane mogą być przetwarzane w sposób zautomatyzowany i nie będą podlegać profilowaniu. </w:t>
      </w:r>
    </w:p>
    <w:p w:rsidR="00217DFB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 xml:space="preserve">8. Pan/Pana dane nie trafią poza Europejski Obszar Gospodarczy (obejmujący Unię Europejską, Norwegię, Liechtenstein i Islandię). </w:t>
      </w:r>
    </w:p>
    <w:p w:rsidR="001900B7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>9. W związku z przetwarzaniem Pani/Pana danych osobowych, przysługują Pani/Panu</w:t>
      </w:r>
      <w:r w:rsidRPr="001F2BDD">
        <w:rPr>
          <w:rFonts w:ascii="Times New Roman" w:hAnsi="Times New Roman" w:cs="Times New Roman"/>
          <w:sz w:val="24"/>
          <w:szCs w:val="24"/>
        </w:rPr>
        <w:t xml:space="preserve"> następujące prawa: 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prawo do żądania od Administratora dostępu do danych osobowych oraz otrzymania ich kopii;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żądania sprostowania (poprawiania) danych osobowych w przypadkach, których mowa w art. 16 RODO;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żądania usunięcia danych osobowych w przypadkach określonych w art. 17 RODO;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żądania ograniczenia przetwarzania danych osobowych w przypadkach określonych w art. 18 RODO;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wniesienia sprzeciwu wobec przetwarzania Państwa danych osobowych w przypadkach określonych w art. 21 RODO;</w:t>
      </w:r>
    </w:p>
    <w:p w:rsid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do przenoszenia Państwa danych osobowych w przypadkach określonych w art. 20 RODO;</w:t>
      </w:r>
    </w:p>
    <w:p w:rsidR="001900B7" w:rsidRPr="001900B7" w:rsidRDefault="00423AB9" w:rsidP="00423AB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900B7"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00B7" w:rsidRPr="001900B7">
        <w:rPr>
          <w:rFonts w:ascii="Times New Roman" w:hAnsi="Times New Roman" w:cs="Times New Roman"/>
          <w:sz w:val="24"/>
          <w:szCs w:val="24"/>
          <w:lang w:eastAsia="pl-PL"/>
        </w:rPr>
        <w:t>wniesienia skargi do Prezesa Urzędu Ochrony Danych Osobowych, w sytuacji, gdy uznają Państwo, że przetwarzanie danych osobowych narusza przepisy ogólnego rozporządzenia o ochronie danych osobowych (RODO).</w:t>
      </w:r>
    </w:p>
    <w:p w:rsidR="00217DFB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>10.</w:t>
      </w:r>
      <w:r w:rsidR="00A9496D">
        <w:rPr>
          <w:rFonts w:ascii="Times New Roman" w:hAnsi="Times New Roman" w:cs="Times New Roman"/>
          <w:sz w:val="24"/>
          <w:szCs w:val="24"/>
        </w:rPr>
        <w:t xml:space="preserve"> </w:t>
      </w:r>
      <w:r w:rsidRPr="000F12AF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</w:t>
      </w:r>
      <w:r w:rsidR="000F12AF">
        <w:rPr>
          <w:rFonts w:ascii="Times New Roman" w:hAnsi="Times New Roman" w:cs="Times New Roman"/>
          <w:sz w:val="24"/>
          <w:szCs w:val="24"/>
        </w:rPr>
        <w:t xml:space="preserve"> jej cofnięciem, z </w:t>
      </w:r>
      <w:r w:rsidRPr="000F12AF">
        <w:rPr>
          <w:rFonts w:ascii="Times New Roman" w:hAnsi="Times New Roman" w:cs="Times New Roman"/>
          <w:sz w:val="24"/>
          <w:szCs w:val="24"/>
        </w:rPr>
        <w:t xml:space="preserve">obowiązującym prawem. </w:t>
      </w:r>
    </w:p>
    <w:p w:rsidR="000F12AF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>11.</w:t>
      </w:r>
      <w:r w:rsidR="00A9496D">
        <w:rPr>
          <w:rFonts w:ascii="Times New Roman" w:hAnsi="Times New Roman" w:cs="Times New Roman"/>
          <w:sz w:val="24"/>
          <w:szCs w:val="24"/>
        </w:rPr>
        <w:t xml:space="preserve"> </w:t>
      </w:r>
      <w:r w:rsidRPr="000F12AF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BD6FFC" w:rsidRPr="000F12AF" w:rsidRDefault="001F2BDD" w:rsidP="000F12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AF">
        <w:rPr>
          <w:rFonts w:ascii="Times New Roman" w:hAnsi="Times New Roman" w:cs="Times New Roman"/>
          <w:sz w:val="24"/>
          <w:szCs w:val="24"/>
        </w:rPr>
        <w:t>12.</w:t>
      </w:r>
      <w:r w:rsidR="00A9496D">
        <w:rPr>
          <w:rFonts w:ascii="Times New Roman" w:hAnsi="Times New Roman" w:cs="Times New Roman"/>
          <w:sz w:val="24"/>
          <w:szCs w:val="24"/>
        </w:rPr>
        <w:t xml:space="preserve"> </w:t>
      </w:r>
      <w:r w:rsidRPr="000F12AF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sectPr w:rsidR="00BD6FFC" w:rsidRPr="000F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3"/>
    <w:multiLevelType w:val="multilevel"/>
    <w:tmpl w:val="0E1A66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">
    <w:nsid w:val="0F7F2E38"/>
    <w:multiLevelType w:val="hybridMultilevel"/>
    <w:tmpl w:val="FC3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70D3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731F1"/>
    <w:multiLevelType w:val="multilevel"/>
    <w:tmpl w:val="31E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F0534"/>
    <w:multiLevelType w:val="hybridMultilevel"/>
    <w:tmpl w:val="FB5E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F153C"/>
    <w:multiLevelType w:val="multilevel"/>
    <w:tmpl w:val="C5C8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C278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7477C"/>
    <w:multiLevelType w:val="hybridMultilevel"/>
    <w:tmpl w:val="560EE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03F8D"/>
    <w:multiLevelType w:val="multilevel"/>
    <w:tmpl w:val="1640E6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D"/>
    <w:rsid w:val="000F12AF"/>
    <w:rsid w:val="001900B7"/>
    <w:rsid w:val="001E3EFC"/>
    <w:rsid w:val="001F2BDD"/>
    <w:rsid w:val="00217DFB"/>
    <w:rsid w:val="002B4708"/>
    <w:rsid w:val="002B56E7"/>
    <w:rsid w:val="002D6A26"/>
    <w:rsid w:val="003808B6"/>
    <w:rsid w:val="00423AB9"/>
    <w:rsid w:val="00837806"/>
    <w:rsid w:val="008D1DC5"/>
    <w:rsid w:val="009E5105"/>
    <w:rsid w:val="00A9496D"/>
    <w:rsid w:val="00BC0BD7"/>
    <w:rsid w:val="00BD6FFC"/>
    <w:rsid w:val="00DE12C2"/>
    <w:rsid w:val="00F8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85EF1"/>
  </w:style>
  <w:style w:type="character" w:styleId="Hipercze">
    <w:name w:val="Hyperlink"/>
    <w:rsid w:val="00F85EF1"/>
    <w:rPr>
      <w:color w:val="0563C1"/>
      <w:u w:val="single"/>
    </w:rPr>
  </w:style>
  <w:style w:type="paragraph" w:styleId="Akapitzlist">
    <w:name w:val="List Paragraph"/>
    <w:basedOn w:val="Normalny"/>
    <w:qFormat/>
    <w:rsid w:val="00DE12C2"/>
    <w:pPr>
      <w:ind w:left="720"/>
      <w:contextualSpacing/>
    </w:pPr>
  </w:style>
  <w:style w:type="paragraph" w:styleId="Bezodstpw">
    <w:name w:val="No Spacing"/>
    <w:uiPriority w:val="1"/>
    <w:qFormat/>
    <w:rsid w:val="00DE12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85EF1"/>
  </w:style>
  <w:style w:type="character" w:styleId="Hipercze">
    <w:name w:val="Hyperlink"/>
    <w:rsid w:val="00F85EF1"/>
    <w:rPr>
      <w:color w:val="0563C1"/>
      <w:u w:val="single"/>
    </w:rPr>
  </w:style>
  <w:style w:type="paragraph" w:styleId="Akapitzlist">
    <w:name w:val="List Paragraph"/>
    <w:basedOn w:val="Normalny"/>
    <w:qFormat/>
    <w:rsid w:val="00DE12C2"/>
    <w:pPr>
      <w:ind w:left="720"/>
      <w:contextualSpacing/>
    </w:pPr>
  </w:style>
  <w:style w:type="paragraph" w:styleId="Bezodstpw">
    <w:name w:val="No Spacing"/>
    <w:uiPriority w:val="1"/>
    <w:qFormat/>
    <w:rsid w:val="00DE12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 Uryniuk-Bogusz</cp:lastModifiedBy>
  <cp:revision>2</cp:revision>
  <cp:lastPrinted>2020-10-26T14:07:00Z</cp:lastPrinted>
  <dcterms:created xsi:type="dcterms:W3CDTF">2022-05-05T07:20:00Z</dcterms:created>
  <dcterms:modified xsi:type="dcterms:W3CDTF">2022-05-05T07:20:00Z</dcterms:modified>
</cp:coreProperties>
</file>