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CA" w:rsidRDefault="00D00515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KLAUZULA INFORMACYJNA ZFŚS – dla pracownika</w:t>
      </w:r>
    </w:p>
    <w:p w:rsidR="009641CA" w:rsidRDefault="009641CA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1CA" w:rsidRDefault="00D00515">
      <w:pPr>
        <w:spacing w:before="100"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podstawie art. 13 Rozporządzenia Parlamentu Europejskiego i Rady (UE) 2016/679 z 27 kwietnia 2016 r. w sprawie ochrony osób fizycznych w związku z przetwarzaniem danych osobowych i w sprawie swobodnego </w:t>
      </w:r>
      <w:r>
        <w:rPr>
          <w:rFonts w:ascii="Arial" w:hAnsi="Arial" w:cs="Arial"/>
          <w:color w:val="000000"/>
          <w:sz w:val="24"/>
          <w:szCs w:val="24"/>
        </w:rPr>
        <w:t>przepływu takich danych oraz uchylenia dyrektywy 95/46/WE (dalej, jako: „RODO”), informuję Panią/Pana o sposobie i celu, w jakim przetwarzamy dane osobowe gromadzone w związku z korzystaniem przez Panią/Pana ze świadczeń Zakładowego Funduszu Świadczeń Socj</w:t>
      </w:r>
      <w:r>
        <w:rPr>
          <w:rFonts w:ascii="Arial" w:hAnsi="Arial" w:cs="Arial"/>
          <w:color w:val="000000"/>
          <w:sz w:val="24"/>
          <w:szCs w:val="24"/>
        </w:rPr>
        <w:t>alnych, a także o przysługujących Pani/Panu prawach, wynikających z regulacji o ochronie danych osobowych.</w:t>
      </w:r>
    </w:p>
    <w:p w:rsidR="009641CA" w:rsidRDefault="00D00515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Informuję, że: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 osobowych jest Bursa Szkolna nr 5                       w Lublinie, dane adresowe: 20-337 Lublin, ul</w:t>
      </w:r>
      <w:r>
        <w:rPr>
          <w:rFonts w:ascii="Arial" w:hAnsi="Arial" w:cs="Arial"/>
          <w:sz w:val="24"/>
          <w:szCs w:val="24"/>
        </w:rPr>
        <w:t>. Pogodna 52A.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</w:pPr>
      <w:r>
        <w:rPr>
          <w:rFonts w:ascii="Arial" w:hAnsi="Arial" w:cs="Arial"/>
          <w:sz w:val="24"/>
          <w:szCs w:val="24"/>
        </w:rPr>
        <w:t>Wyznaczony został inspektor ochrony danych, z którym może Pani/Pan kontaktować się we wszystkich sprawach dotyczących przetwarzania danych osobowych oraz korzystania z praw związanych z przetwarzaniem danych  poprzez: email:bs5</w:t>
      </w:r>
      <w:hyperlink r:id="rId7">
        <w:r>
          <w:rPr>
            <w:rStyle w:val="ListLabel19"/>
          </w:rPr>
          <w:t>@iod.lublin.eu</w:t>
        </w:r>
      </w:hyperlink>
      <w:r>
        <w:rPr>
          <w:rFonts w:ascii="Arial" w:hAnsi="Arial" w:cs="Arial"/>
          <w:sz w:val="24"/>
          <w:szCs w:val="24"/>
        </w:rPr>
        <w:t xml:space="preserve"> lub pisemnie na adres Administratora danych.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będą przetwarzane w celach związanych z korzystaniem przez Panią/Pana ze świadczeń Zakładowego Funduszu Świadczeń Socjalnych                       w Bu</w:t>
      </w:r>
      <w:r>
        <w:rPr>
          <w:rFonts w:ascii="Arial" w:hAnsi="Arial" w:cs="Arial"/>
          <w:sz w:val="24"/>
          <w:szCs w:val="24"/>
        </w:rPr>
        <w:t>rsie Szkolnej nr 5 w Lublinie, oraz realizacją zadań dyrektora Bursy w tym zakresie, wynikających z obowiązujących przepisów prawa oraz w celach archiwizacyjnych.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przez Panią/Pana danych osobowych jest wymogiem ustawowym; </w:t>
      </w:r>
      <w:r>
        <w:rPr>
          <w:rFonts w:ascii="Arial" w:hAnsi="Arial" w:cs="Arial"/>
          <w:sz w:val="24"/>
          <w:szCs w:val="24"/>
        </w:rPr>
        <w:br/>
        <w:t>ich nieprzekazanie spowod</w:t>
      </w:r>
      <w:r>
        <w:rPr>
          <w:rFonts w:ascii="Arial" w:hAnsi="Arial" w:cs="Arial"/>
          <w:sz w:val="24"/>
          <w:szCs w:val="24"/>
        </w:rPr>
        <w:t>uje niemożność rozpatrywania wniosków                                i przyznawania świadczeń, o których mowa w Regulaminie Zakładowego Funduszu Świadczeń Socjalnych w Bursie Szkolnej nr 5 w Lublinie.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prawną przetwarzania danych jest: niezbędność </w:t>
      </w:r>
      <w:r>
        <w:rPr>
          <w:rFonts w:ascii="Arial" w:hAnsi="Arial" w:cs="Arial"/>
          <w:sz w:val="24"/>
          <w:szCs w:val="24"/>
        </w:rPr>
        <w:t xml:space="preserve">do wypełnienia obowiązku prawnego ciążącego na administratorze (art. 6 ust. 1 lit. c RODO),                    oraz niezbędność do wypełnienia obowiązków i wykonywania szczególnych praw przez administratora w dziedzinie ochrony socjalnej (art. 9 ust.2 lit </w:t>
      </w:r>
      <w:r>
        <w:rPr>
          <w:rFonts w:ascii="Arial" w:hAnsi="Arial" w:cs="Arial"/>
          <w:sz w:val="24"/>
          <w:szCs w:val="24"/>
        </w:rPr>
        <w:t>b RODO),                     w związku  ustawą z dnia 4 marca 1994 r. o zakładowym funduszu świadczeń socjalnych (</w:t>
      </w:r>
      <w:r>
        <w:rPr>
          <w:rFonts w:ascii="Arial" w:hAnsi="Arial" w:cs="Arial"/>
          <w:sz w:val="24"/>
        </w:rPr>
        <w:t>Dz. U. z 2021 r. poz. 746</w:t>
      </w:r>
      <w:r>
        <w:rPr>
          <w:rFonts w:ascii="Arial" w:hAnsi="Arial" w:cs="Arial"/>
          <w:sz w:val="24"/>
          <w:szCs w:val="24"/>
        </w:rPr>
        <w:t>), a także ustawą z dnia 14 lipca 1983 r. o narodowym zasobie archiwalnym i archiwach (Dz.U. z 2020 r. poz. 164) oraz</w:t>
      </w:r>
      <w:r>
        <w:rPr>
          <w:rFonts w:ascii="Arial" w:hAnsi="Arial" w:cs="Arial"/>
          <w:sz w:val="24"/>
          <w:szCs w:val="24"/>
        </w:rPr>
        <w:t xml:space="preserve"> zarządzeniem nr 75/4/2017 Prezydenta Miasta Lublin z dn. 19.04.2017 r.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 w sprawie wprowadzenia normatywów kancelaryjno-archiwalnych  w jednostkach oświatowych miasta Lublin.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danych osobowych mogą być: organy administracji publicznej </w:t>
      </w:r>
      <w:r>
        <w:rPr>
          <w:rFonts w:ascii="Arial" w:hAnsi="Arial" w:cs="Arial"/>
          <w:sz w:val="24"/>
          <w:szCs w:val="24"/>
        </w:rPr>
        <w:t>uprawnione do uzyskania takich informacji na podstawie przepisów prawa, w tym: m. in.: Zakład Ubezpieczeń Społecznych, Urząd Skarbowy, Lubelskie Centrum Ekonomiczno-Administracyjne Oświaty, Urząd Miasta Lublin.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Pani/Pana dane osobowe będą przechowywane prz</w:t>
      </w:r>
      <w:r>
        <w:rPr>
          <w:rFonts w:ascii="Arial" w:hAnsi="Arial" w:cs="Arial"/>
          <w:sz w:val="24"/>
          <w:szCs w:val="24"/>
        </w:rPr>
        <w:t>ez okres korzystania                         z uprawnień  wynikających z ZFŚS a następnie w celu archiwalnym przez okres 5 lat kalendarzowych od 1 stycznia następnego roku po ostatecznym załatwieniu sprawy.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nie będą przetwarzane w sposób zau</w:t>
      </w:r>
      <w:r>
        <w:rPr>
          <w:rFonts w:ascii="Arial" w:hAnsi="Arial" w:cs="Arial"/>
          <w:sz w:val="24"/>
          <w:szCs w:val="24"/>
        </w:rPr>
        <w:t>tomatyzowany, w tym nie będą podlegać profilowaniu.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nie trafią poza Europejski Obszar Gospodarczy (obejmujący Unię Europejską, Norwegię, Liechtenstein i Islandię).</w:t>
      </w:r>
    </w:p>
    <w:p w:rsidR="009641CA" w:rsidRDefault="00D005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przetwarzaniem Pani/Pana danych osobowych, przysługują Pani/Panu </w:t>
      </w:r>
      <w:r>
        <w:rPr>
          <w:rFonts w:ascii="Arial" w:hAnsi="Arial" w:cs="Arial"/>
          <w:sz w:val="24"/>
          <w:szCs w:val="24"/>
        </w:rPr>
        <w:t>następujące prawa:</w:t>
      </w:r>
    </w:p>
    <w:p w:rsidR="009641CA" w:rsidRDefault="00D00515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dostępu do danych osobowych oraz otrzymania ich kopii,                               w przypadkach o których mowa w art. 15 RODO;</w:t>
      </w:r>
    </w:p>
    <w:p w:rsidR="009641CA" w:rsidRDefault="00D00515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sprostowania/poprawienia danych osobowych, w przypadkach o których mowa w art. 16 RODO;</w:t>
      </w:r>
    </w:p>
    <w:p w:rsidR="009641CA" w:rsidRDefault="00D00515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prawo żądania ograniczenia przetwarzania danych osobowych,                               w przypadkach określonych w art. 18 RODO;</w:t>
      </w:r>
    </w:p>
    <w:p w:rsidR="009641CA" w:rsidRDefault="00D00515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wyrażenia </w:t>
      </w:r>
      <w:r>
        <w:rPr>
          <w:rFonts w:ascii="Arial" w:hAnsi="Arial" w:cs="Arial"/>
          <w:sz w:val="24"/>
          <w:szCs w:val="24"/>
        </w:rPr>
        <w:t>sprzeciwu wobec przetwarzania Pani/Pana danych osobowych w przypadkach określonych w art. 21 RODO;</w:t>
      </w:r>
    </w:p>
    <w:p w:rsidR="009641CA" w:rsidRDefault="00D00515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wniesienie skargi do Prezesa Urzędu Ochrony Danych Osobowych,                 w sytuacji, gdy uzna Pani/Pan, że przetwarzanie  danych osobowych narusza</w:t>
      </w:r>
      <w:r>
        <w:rPr>
          <w:rFonts w:ascii="Arial" w:hAnsi="Arial" w:cs="Arial"/>
          <w:sz w:val="24"/>
          <w:szCs w:val="24"/>
        </w:rPr>
        <w:t xml:space="preserve"> przepisy ogólnego rozporządzenia o ochronie danych osobowych (RODO).</w:t>
      </w:r>
    </w:p>
    <w:p w:rsidR="009641CA" w:rsidRDefault="009641CA">
      <w:pPr>
        <w:tabs>
          <w:tab w:val="left" w:pos="1080"/>
        </w:tabs>
        <w:suppressAutoHyphens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641CA" w:rsidRDefault="00D00515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Zapoznałem(-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am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 się z treścią klauzuli informacyjnej, w tym z informacją o celu i sposobach przetwarzania danych osobowych oraz o prawach jakie mi przysługują w związku z przetwarzaniem</w:t>
      </w:r>
      <w:r>
        <w:rPr>
          <w:rFonts w:ascii="Arial" w:hAnsi="Arial" w:cs="Arial"/>
          <w:i/>
          <w:iCs/>
          <w:sz w:val="24"/>
          <w:szCs w:val="24"/>
        </w:rPr>
        <w:t xml:space="preserve"> danych osobowych.</w:t>
      </w:r>
    </w:p>
    <w:p w:rsidR="009641CA" w:rsidRDefault="009641C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9641CA" w:rsidRDefault="009641CA">
      <w:pPr>
        <w:spacing w:after="0"/>
        <w:jc w:val="both"/>
        <w:rPr>
          <w:rFonts w:ascii="Arial" w:hAnsi="Arial" w:cs="Arial"/>
        </w:rPr>
      </w:pPr>
    </w:p>
    <w:p w:rsidR="009641CA" w:rsidRDefault="009641CA">
      <w:pPr>
        <w:pStyle w:val="Tekstpodstawow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641CA" w:rsidRDefault="00D00515">
      <w:pPr>
        <w:pStyle w:val="Akapitzlist"/>
        <w:spacing w:after="0" w:line="240" w:lineRule="auto"/>
        <w:ind w:left="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...........…………..………..........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..……………………………………………..</w:t>
      </w:r>
    </w:p>
    <w:p w:rsidR="009641CA" w:rsidRDefault="00D00515">
      <w:pPr>
        <w:pStyle w:val="Akapitzlist"/>
        <w:spacing w:after="0" w:line="240" w:lineRule="auto"/>
        <w:ind w:left="45"/>
        <w:jc w:val="center"/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osoby składającej oświadczenie</w:t>
      </w:r>
    </w:p>
    <w:p w:rsidR="009641CA" w:rsidRDefault="009641CA">
      <w:pPr>
        <w:suppressAutoHyphens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641CA" w:rsidRDefault="009641CA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41CA" w:rsidRDefault="009641CA">
      <w:pPr>
        <w:suppressAutoHyphens/>
        <w:spacing w:line="276" w:lineRule="auto"/>
      </w:pPr>
    </w:p>
    <w:sectPr w:rsidR="009641CA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2FA"/>
    <w:multiLevelType w:val="multilevel"/>
    <w:tmpl w:val="80D62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282875"/>
    <w:multiLevelType w:val="multilevel"/>
    <w:tmpl w:val="8BC0C07E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A"/>
    <w:rsid w:val="003F256B"/>
    <w:rsid w:val="009641CA"/>
    <w:rsid w:val="00D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9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48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D48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48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48F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719A"/>
    <w:rPr>
      <w:rFonts w:ascii="Calibri" w:eastAsia="SimSun" w:hAnsi="Calibri" w:cs="Tahoma"/>
      <w:kern w:val="2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Arial"/>
      <w:sz w:val="24"/>
      <w:szCs w:val="24"/>
    </w:rPr>
  </w:style>
  <w:style w:type="character" w:customStyle="1" w:styleId="ListLabel3">
    <w:name w:val="ListLabel 3"/>
    <w:qFormat/>
    <w:rPr>
      <w:rFonts w:cs="Arial"/>
      <w:sz w:val="24"/>
      <w:szCs w:val="24"/>
    </w:rPr>
  </w:style>
  <w:style w:type="character" w:customStyle="1" w:styleId="ListLabel4">
    <w:name w:val="ListLabel 4"/>
    <w:qFormat/>
    <w:rPr>
      <w:rFonts w:cs="Arial"/>
      <w:sz w:val="24"/>
      <w:szCs w:val="24"/>
    </w:rPr>
  </w:style>
  <w:style w:type="character" w:customStyle="1" w:styleId="ListLabel5">
    <w:name w:val="ListLabel 5"/>
    <w:qFormat/>
    <w:rPr>
      <w:rFonts w:cs="Arial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customStyle="1" w:styleId="ListLabel8">
    <w:name w:val="ListLabel 8"/>
    <w:qFormat/>
    <w:rPr>
      <w:rFonts w:cs="Arial"/>
      <w:sz w:val="24"/>
      <w:szCs w:val="24"/>
    </w:rPr>
  </w:style>
  <w:style w:type="character" w:customStyle="1" w:styleId="ListLabel9">
    <w:name w:val="ListLabel 9"/>
    <w:qFormat/>
    <w:rPr>
      <w:rFonts w:cs="Arial"/>
      <w:sz w:val="22"/>
      <w:szCs w:val="22"/>
    </w:rPr>
  </w:style>
  <w:style w:type="character" w:customStyle="1" w:styleId="ListLabel10">
    <w:name w:val="ListLabel 10"/>
    <w:qFormat/>
    <w:rPr>
      <w:rFonts w:cs="Arial"/>
      <w:sz w:val="22"/>
      <w:szCs w:val="22"/>
    </w:rPr>
  </w:style>
  <w:style w:type="character" w:customStyle="1" w:styleId="ListLabel11">
    <w:name w:val="ListLabel 11"/>
    <w:qFormat/>
    <w:rPr>
      <w:rFonts w:cs="Arial"/>
      <w:sz w:val="24"/>
      <w:szCs w:val="24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Arial"/>
      <w:sz w:val="24"/>
      <w:szCs w:val="24"/>
    </w:rPr>
  </w:style>
  <w:style w:type="character" w:customStyle="1" w:styleId="ListLabel16">
    <w:name w:val="ListLabel 16"/>
    <w:qFormat/>
    <w:rPr>
      <w:rFonts w:cs="Arial"/>
      <w:sz w:val="24"/>
      <w:szCs w:val="24"/>
    </w:rPr>
  </w:style>
  <w:style w:type="character" w:customStyle="1" w:styleId="ListLabel17">
    <w:name w:val="ListLabel 17"/>
    <w:qFormat/>
    <w:rPr>
      <w:rFonts w:cs="Arial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F719A"/>
    <w:pPr>
      <w:suppressAutoHyphens/>
      <w:spacing w:after="140" w:line="288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4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48F6"/>
    <w:pPr>
      <w:spacing w:after="0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7D48F6"/>
  </w:style>
  <w:style w:type="paragraph" w:styleId="Akapitzlist">
    <w:name w:val="List Paragraph"/>
    <w:basedOn w:val="Normalny"/>
    <w:qFormat/>
    <w:rsid w:val="008F719A"/>
    <w:pPr>
      <w:suppressAutoHyphens/>
      <w:spacing w:line="276" w:lineRule="auto"/>
      <w:ind w:left="720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F32BEA"/>
  </w:style>
  <w:style w:type="paragraph" w:customStyle="1" w:styleId="Akapitzlist1">
    <w:name w:val="Akapit z listą1"/>
    <w:basedOn w:val="Normalny"/>
    <w:qFormat/>
    <w:rsid w:val="00F32BEA"/>
    <w:pPr>
      <w:suppressAutoHyphens/>
      <w:spacing w:line="276" w:lineRule="auto"/>
      <w:ind w:left="720"/>
      <w:contextualSpacing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9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48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D48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48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48F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719A"/>
    <w:rPr>
      <w:rFonts w:ascii="Calibri" w:eastAsia="SimSun" w:hAnsi="Calibri" w:cs="Tahoma"/>
      <w:kern w:val="2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Arial"/>
      <w:sz w:val="24"/>
      <w:szCs w:val="24"/>
    </w:rPr>
  </w:style>
  <w:style w:type="character" w:customStyle="1" w:styleId="ListLabel3">
    <w:name w:val="ListLabel 3"/>
    <w:qFormat/>
    <w:rPr>
      <w:rFonts w:cs="Arial"/>
      <w:sz w:val="24"/>
      <w:szCs w:val="24"/>
    </w:rPr>
  </w:style>
  <w:style w:type="character" w:customStyle="1" w:styleId="ListLabel4">
    <w:name w:val="ListLabel 4"/>
    <w:qFormat/>
    <w:rPr>
      <w:rFonts w:cs="Arial"/>
      <w:sz w:val="24"/>
      <w:szCs w:val="24"/>
    </w:rPr>
  </w:style>
  <w:style w:type="character" w:customStyle="1" w:styleId="ListLabel5">
    <w:name w:val="ListLabel 5"/>
    <w:qFormat/>
    <w:rPr>
      <w:rFonts w:cs="Arial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customStyle="1" w:styleId="ListLabel8">
    <w:name w:val="ListLabel 8"/>
    <w:qFormat/>
    <w:rPr>
      <w:rFonts w:cs="Arial"/>
      <w:sz w:val="24"/>
      <w:szCs w:val="24"/>
    </w:rPr>
  </w:style>
  <w:style w:type="character" w:customStyle="1" w:styleId="ListLabel9">
    <w:name w:val="ListLabel 9"/>
    <w:qFormat/>
    <w:rPr>
      <w:rFonts w:cs="Arial"/>
      <w:sz w:val="22"/>
      <w:szCs w:val="22"/>
    </w:rPr>
  </w:style>
  <w:style w:type="character" w:customStyle="1" w:styleId="ListLabel10">
    <w:name w:val="ListLabel 10"/>
    <w:qFormat/>
    <w:rPr>
      <w:rFonts w:cs="Arial"/>
      <w:sz w:val="22"/>
      <w:szCs w:val="22"/>
    </w:rPr>
  </w:style>
  <w:style w:type="character" w:customStyle="1" w:styleId="ListLabel11">
    <w:name w:val="ListLabel 11"/>
    <w:qFormat/>
    <w:rPr>
      <w:rFonts w:cs="Arial"/>
      <w:sz w:val="24"/>
      <w:szCs w:val="24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Arial"/>
      <w:sz w:val="24"/>
      <w:szCs w:val="24"/>
    </w:rPr>
  </w:style>
  <w:style w:type="character" w:customStyle="1" w:styleId="ListLabel16">
    <w:name w:val="ListLabel 16"/>
    <w:qFormat/>
    <w:rPr>
      <w:rFonts w:cs="Arial"/>
      <w:sz w:val="24"/>
      <w:szCs w:val="24"/>
    </w:rPr>
  </w:style>
  <w:style w:type="character" w:customStyle="1" w:styleId="ListLabel17">
    <w:name w:val="ListLabel 17"/>
    <w:qFormat/>
    <w:rPr>
      <w:rFonts w:cs="Arial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F719A"/>
    <w:pPr>
      <w:suppressAutoHyphens/>
      <w:spacing w:after="140" w:line="288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4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48F6"/>
    <w:pPr>
      <w:spacing w:after="0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7D48F6"/>
  </w:style>
  <w:style w:type="paragraph" w:styleId="Akapitzlist">
    <w:name w:val="List Paragraph"/>
    <w:basedOn w:val="Normalny"/>
    <w:qFormat/>
    <w:rsid w:val="008F719A"/>
    <w:pPr>
      <w:suppressAutoHyphens/>
      <w:spacing w:line="276" w:lineRule="auto"/>
      <w:ind w:left="720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F32BEA"/>
  </w:style>
  <w:style w:type="paragraph" w:customStyle="1" w:styleId="Akapitzlist1">
    <w:name w:val="Akapit z listą1"/>
    <w:basedOn w:val="Normalny"/>
    <w:qFormat/>
    <w:rsid w:val="00F32BEA"/>
    <w:pPr>
      <w:suppressAutoHyphens/>
      <w:spacing w:line="276" w:lineRule="auto"/>
      <w:ind w:left="720"/>
      <w:contextualSpacing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6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FBEB-617B-47DD-B13E-6807EC35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Iwona_K</dc:creator>
  <cp:lastModifiedBy>Monika Uryniuk-Bogusz</cp:lastModifiedBy>
  <cp:revision>3</cp:revision>
  <cp:lastPrinted>2020-05-18T20:00:00Z</cp:lastPrinted>
  <dcterms:created xsi:type="dcterms:W3CDTF">2022-04-22T11:04:00Z</dcterms:created>
  <dcterms:modified xsi:type="dcterms:W3CDTF">2022-04-22T11:06:00Z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