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12" w:rsidRDefault="00D42A7C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KLAUZULA INFORMACYJNA </w:t>
      </w:r>
    </w:p>
    <w:p w:rsidR="00F77A12" w:rsidRDefault="00F77A12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F77A12" w:rsidRDefault="00F77A12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F77A12" w:rsidRDefault="00BF7571">
      <w:pPr>
        <w:spacing w:after="0" w:line="24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14</w:t>
      </w:r>
      <w:r w:rsidR="00D42A7C">
        <w:rPr>
          <w:rFonts w:ascii="Arial" w:hAnsi="Arial" w:cs="Arial"/>
          <w:sz w:val="22"/>
          <w:szCs w:val="22"/>
        </w:rPr>
        <w:t xml:space="preserve"> Rozporządzenia Parlamentu Europ</w:t>
      </w:r>
      <w:r>
        <w:rPr>
          <w:rFonts w:ascii="Arial" w:hAnsi="Arial" w:cs="Arial"/>
          <w:sz w:val="22"/>
          <w:szCs w:val="22"/>
        </w:rPr>
        <w:t>ejskiego i Rady (UE) 2016/679 z </w:t>
      </w:r>
      <w:r w:rsidR="00D42A7C">
        <w:rPr>
          <w:rFonts w:ascii="Arial" w:hAnsi="Arial" w:cs="Arial"/>
          <w:sz w:val="22"/>
          <w:szCs w:val="22"/>
        </w:rPr>
        <w:t xml:space="preserve">27 kwietnia 2016 r. w sprawie ochrony osób fizycznych w związku z przetwarzaniem danych osobowych i w sprawie swobodnego przepływu takich danych oraz uchylenia dyrektywy 95/46/WE (ogólne rozporządzenie o ochronie </w:t>
      </w:r>
      <w:r>
        <w:rPr>
          <w:rFonts w:ascii="Arial" w:hAnsi="Arial" w:cs="Arial"/>
          <w:sz w:val="22"/>
          <w:szCs w:val="22"/>
        </w:rPr>
        <w:t>danych osobowych) (Dz.U.UE.L. z </w:t>
      </w:r>
      <w:r w:rsidR="00D42A7C">
        <w:rPr>
          <w:rFonts w:ascii="Arial" w:hAnsi="Arial" w:cs="Arial"/>
          <w:sz w:val="22"/>
          <w:szCs w:val="22"/>
        </w:rPr>
        <w:t xml:space="preserve">2016 r. Nr 119, stron.1) (dalej jako: „RODO”), informuję, że: </w:t>
      </w:r>
    </w:p>
    <w:p w:rsidR="00F77A12" w:rsidRDefault="00D42A7C">
      <w:pPr>
        <w:spacing w:after="0" w:line="24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77A12" w:rsidRDefault="00D42A7C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 xml:space="preserve">Administratorem Pani/Pana danych osobowych jest Bursa Szkolna nr 5 w Lublinie, dane adresowe: 20-337 Lublin, ul. Pogodna 52A. </w:t>
      </w:r>
    </w:p>
    <w:p w:rsidR="00F77A12" w:rsidRDefault="00F77A12">
      <w:pPr>
        <w:pStyle w:val="Standard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F77A12" w:rsidRDefault="00D42A7C">
      <w:pPr>
        <w:pStyle w:val="Standard"/>
        <w:numPr>
          <w:ilvl w:val="0"/>
          <w:numId w:val="2"/>
        </w:numPr>
        <w:spacing w:after="0" w:line="240" w:lineRule="auto"/>
        <w:jc w:val="both"/>
      </w:pPr>
      <w:r>
        <w:rPr>
          <w:rFonts w:ascii="Arial" w:hAnsi="Arial" w:cs="Arial"/>
          <w:sz w:val="22"/>
          <w:szCs w:val="22"/>
        </w:rPr>
        <w:t xml:space="preserve">Administrator wyznaczył inspektora ochrony danych, z którym może Pani/Pan kontaktować się we wszystkich sprawach dotyczących przetwarzania danych osobowych oraz korzystania z praw związanych z przetwarzaniem danych poprzez: </w:t>
      </w:r>
      <w:r>
        <w:rPr>
          <w:rStyle w:val="Domylnaczcionkaakapitu1"/>
          <w:rFonts w:ascii="Arial" w:hAnsi="Arial" w:cs="Arial"/>
          <w:sz w:val="22"/>
          <w:szCs w:val="22"/>
        </w:rPr>
        <w:t xml:space="preserve">email: </w:t>
      </w:r>
      <w:hyperlink r:id="rId7">
        <w:r>
          <w:rPr>
            <w:rStyle w:val="czeinternetowe"/>
            <w:rFonts w:ascii="Arial" w:hAnsi="Arial" w:cs="Arial"/>
            <w:color w:val="000000" w:themeColor="text1"/>
            <w:sz w:val="22"/>
            <w:szCs w:val="22"/>
            <w:u w:val="none"/>
          </w:rPr>
          <w:t>bs5@</w:t>
        </w:r>
        <w:r>
          <w:rPr>
            <w:rStyle w:val="czeinternetowe"/>
            <w:rFonts w:ascii="Arial" w:hAnsi="Arial" w:cs="Arial"/>
            <w:bCs/>
            <w:color w:val="000000" w:themeColor="text1"/>
            <w:sz w:val="22"/>
            <w:szCs w:val="22"/>
            <w:u w:val="none"/>
          </w:rPr>
          <w:t>iod.lublin.eu</w:t>
        </w:r>
      </w:hyperlink>
      <w:r>
        <w:rPr>
          <w:rStyle w:val="czeinternetowe"/>
          <w:rFonts w:ascii="Arial" w:hAnsi="Arial" w:cs="Arial"/>
          <w:bCs/>
          <w:color w:val="000000" w:themeColor="text1"/>
          <w:sz w:val="22"/>
          <w:szCs w:val="22"/>
          <w:u w:val="none"/>
        </w:rPr>
        <w:t xml:space="preserve"> </w:t>
      </w:r>
      <w:r>
        <w:rPr>
          <w:rFonts w:ascii="Arial" w:hAnsi="Arial" w:cs="Arial"/>
          <w:sz w:val="22"/>
          <w:szCs w:val="22"/>
        </w:rPr>
        <w:t>lub pisemnie na adres Administratora danych.</w:t>
      </w:r>
    </w:p>
    <w:p w:rsidR="00F77A12" w:rsidRDefault="00F77A12">
      <w:pPr>
        <w:pStyle w:val="Standard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CE7E60" w:rsidRDefault="00D42A7C" w:rsidP="009D78A2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Pani/Pana dane osobowe będą przetwarzane w celu związanym z przeprowadzeniem postępowania o udzielenie zamówienia publicznego a w przypadku wyboru Pani/Pana oferty w celu związanym z zawarciem i realizacją umowy na: ……………………………..... oraz realizacją obowiązku archiwizacyjnego.</w:t>
      </w:r>
    </w:p>
    <w:p w:rsidR="009D78A2" w:rsidRPr="009D78A2" w:rsidRDefault="009D78A2" w:rsidP="009D78A2">
      <w:pPr>
        <w:pStyle w:val="Standard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CE7E60" w:rsidRPr="00CE7E60" w:rsidRDefault="00CE7E60" w:rsidP="00CE7E60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E7E60">
        <w:rPr>
          <w:rFonts w:ascii="Arial" w:eastAsia="Segoe UI" w:hAnsi="Arial" w:cs="Arial"/>
          <w:sz w:val="22"/>
          <w:szCs w:val="22"/>
          <w:lang w:val="en-US" w:bidi="en-US"/>
        </w:rPr>
        <w:t>Dane osobowe Oferenta/Wykonawcy będą przetwarzane w celach:</w:t>
      </w:r>
      <w:r w:rsidRPr="00CE7E60">
        <w:rPr>
          <w:rFonts w:ascii="Arial" w:eastAsia="Segoe UI" w:hAnsi="Arial" w:cs="Arial"/>
          <w:sz w:val="22"/>
          <w:szCs w:val="22"/>
          <w:lang w:val="en-US" w:bidi="en-US"/>
        </w:rPr>
        <w:t xml:space="preserve"> </w:t>
      </w:r>
    </w:p>
    <w:p w:rsidR="00CE7E60" w:rsidRDefault="00CE7E60" w:rsidP="00CE7E60">
      <w:pPr>
        <w:pStyle w:val="Akapitzlist"/>
        <w:spacing w:line="240" w:lineRule="auto"/>
        <w:ind w:left="0"/>
        <w:jc w:val="both"/>
        <w:rPr>
          <w:rFonts w:ascii="Arial" w:eastAsia="Segoe UI" w:hAnsi="Arial" w:cs="Arial"/>
          <w:color w:val="auto"/>
          <w:lang w:val="en-US" w:bidi="en-US"/>
        </w:rPr>
      </w:pPr>
      <w:r w:rsidRPr="00CE7E60">
        <w:rPr>
          <w:rFonts w:ascii="Arial" w:eastAsia="Segoe UI" w:hAnsi="Arial" w:cs="Arial"/>
          <w:sz w:val="22"/>
          <w:szCs w:val="22"/>
          <w:lang w:val="en-US" w:bidi="en-US"/>
        </w:rPr>
        <w:t>-</w:t>
      </w:r>
      <w:r>
        <w:rPr>
          <w:rFonts w:ascii="Arial" w:eastAsia="Segoe UI" w:hAnsi="Arial" w:cs="Arial"/>
          <w:sz w:val="22"/>
          <w:szCs w:val="22"/>
          <w:lang w:val="en-US" w:bidi="en-US"/>
        </w:rPr>
        <w:t xml:space="preserve"> </w:t>
      </w:r>
      <w:r w:rsidRPr="00CE7E60">
        <w:rPr>
          <w:rFonts w:ascii="Arial" w:eastAsia="Segoe UI" w:hAnsi="Arial" w:cs="Arial"/>
          <w:color w:val="auto"/>
          <w:sz w:val="22"/>
          <w:szCs w:val="22"/>
          <w:lang w:val="en-US" w:bidi="en-US"/>
        </w:rPr>
        <w:t>przeprowadzenia postępowania o udzielenie zamówienia publicznego i archiwizacji (na podstawie art. 6 ust. 1 lit. c RODO);</w:t>
      </w:r>
      <w:r w:rsidRPr="00CE7E60">
        <w:rPr>
          <w:rFonts w:ascii="Arial" w:eastAsia="Segoe UI" w:hAnsi="Arial" w:cs="Arial"/>
          <w:color w:val="auto"/>
          <w:sz w:val="22"/>
          <w:szCs w:val="22"/>
          <w:lang w:val="en-US" w:bidi="en-US"/>
        </w:rPr>
        <w:t xml:space="preserve"> </w:t>
      </w:r>
      <w:r w:rsidRPr="00CE7E60">
        <w:rPr>
          <w:rFonts w:ascii="Arial" w:eastAsia="Segoe UI" w:hAnsi="Arial" w:cs="Arial"/>
          <w:color w:val="auto"/>
          <w:lang w:val="en-US" w:bidi="en-US"/>
        </w:rPr>
        <w:t>wynikających z działań podejmowanych po zakończonym postępowaniu w przypadku gdy Pani/Pana oferta zostanie</w:t>
      </w:r>
      <w:r>
        <w:rPr>
          <w:rFonts w:ascii="Arial" w:eastAsia="Segoe UI" w:hAnsi="Arial" w:cs="Arial"/>
          <w:color w:val="auto"/>
          <w:lang w:val="en-US" w:bidi="en-US"/>
        </w:rPr>
        <w:t xml:space="preserve"> wybrana jako najkorzystniejsza;</w:t>
      </w:r>
    </w:p>
    <w:p w:rsidR="00CE7E60" w:rsidRDefault="00CE7E60" w:rsidP="00CE7E60">
      <w:pPr>
        <w:pStyle w:val="Akapitzlist"/>
        <w:spacing w:line="240" w:lineRule="auto"/>
        <w:ind w:left="0"/>
        <w:jc w:val="both"/>
        <w:rPr>
          <w:rFonts w:ascii="Arial" w:eastAsia="Segoe UI" w:hAnsi="Arial" w:cs="Arial"/>
          <w:color w:val="auto"/>
          <w:lang w:val="en-US" w:bidi="en-US"/>
        </w:rPr>
      </w:pPr>
      <w:r>
        <w:rPr>
          <w:rFonts w:ascii="Arial" w:eastAsia="Segoe UI" w:hAnsi="Arial" w:cs="Arial"/>
          <w:color w:val="auto"/>
          <w:lang w:val="en-US" w:bidi="en-US"/>
        </w:rPr>
        <w:t xml:space="preserve">- </w:t>
      </w:r>
      <w:r w:rsidRPr="00CE7E60">
        <w:rPr>
          <w:rFonts w:ascii="Arial" w:eastAsia="Segoe UI" w:hAnsi="Arial" w:cs="Arial"/>
          <w:color w:val="auto"/>
          <w:lang w:val="en-US" w:bidi="en-US"/>
        </w:rPr>
        <w:t xml:space="preserve">podjęcia czynności niezbędnych przed zawarciem umowy, której Pani/Pan jest stroną  a następnie jej wykonaniem (na podstawie art. 6 ust. 1 lit. b RODO); </w:t>
      </w:r>
    </w:p>
    <w:p w:rsidR="00CE7E60" w:rsidRDefault="00CE7E60" w:rsidP="00CE7E60">
      <w:pPr>
        <w:pStyle w:val="Akapitzlist"/>
        <w:spacing w:line="240" w:lineRule="auto"/>
        <w:ind w:left="0"/>
        <w:jc w:val="both"/>
        <w:rPr>
          <w:rFonts w:ascii="Arial" w:eastAsia="Segoe UI" w:hAnsi="Arial" w:cs="Arial"/>
          <w:color w:val="auto"/>
          <w:lang w:val="en-US" w:bidi="en-US"/>
        </w:rPr>
      </w:pPr>
      <w:r>
        <w:rPr>
          <w:rFonts w:ascii="Arial" w:eastAsia="Segoe UI" w:hAnsi="Arial" w:cs="Arial"/>
          <w:color w:val="auto"/>
          <w:lang w:val="en-US" w:bidi="en-US"/>
        </w:rPr>
        <w:t xml:space="preserve">- </w:t>
      </w:r>
      <w:r w:rsidRPr="00CE7E60">
        <w:rPr>
          <w:rFonts w:ascii="Arial" w:eastAsia="Segoe UI" w:hAnsi="Arial" w:cs="Arial"/>
          <w:color w:val="auto"/>
          <w:lang w:val="en-US" w:bidi="en-US"/>
        </w:rPr>
        <w:t>wykonania ciążących na Administratorze o</w:t>
      </w:r>
      <w:r>
        <w:rPr>
          <w:rFonts w:ascii="Arial" w:eastAsia="Segoe UI" w:hAnsi="Arial" w:cs="Arial"/>
          <w:color w:val="auto"/>
          <w:lang w:val="en-US" w:bidi="en-US"/>
        </w:rPr>
        <w:t>bowiązków prawnych związanych z </w:t>
      </w:r>
      <w:r w:rsidRPr="00CE7E60">
        <w:rPr>
          <w:rFonts w:ascii="Arial" w:eastAsia="Segoe UI" w:hAnsi="Arial" w:cs="Arial"/>
          <w:color w:val="auto"/>
          <w:lang w:val="en-US" w:bidi="en-US"/>
        </w:rPr>
        <w:t>rozliczeniem umowy, realizacją obowiązk</w:t>
      </w:r>
      <w:r>
        <w:rPr>
          <w:rFonts w:ascii="Arial" w:eastAsia="Segoe UI" w:hAnsi="Arial" w:cs="Arial"/>
          <w:color w:val="auto"/>
          <w:lang w:val="en-US" w:bidi="en-US"/>
        </w:rPr>
        <w:t>u ujawniania danych Wykonawcy w </w:t>
      </w:r>
      <w:r w:rsidRPr="00CE7E60">
        <w:rPr>
          <w:rFonts w:ascii="Arial" w:eastAsia="Segoe UI" w:hAnsi="Arial" w:cs="Arial"/>
          <w:color w:val="auto"/>
          <w:lang w:val="en-US" w:bidi="en-US"/>
        </w:rPr>
        <w:t>zakresie stanowiącym informacje publiczną oraz archiwizacji (na podstawie art. 6 ust. 1 lit. c RODO);</w:t>
      </w:r>
    </w:p>
    <w:p w:rsidR="00CE7E60" w:rsidRPr="00CE7E60" w:rsidRDefault="00CE7E60" w:rsidP="00CE7E60">
      <w:pPr>
        <w:pStyle w:val="Akapitzlist"/>
        <w:spacing w:line="240" w:lineRule="auto"/>
        <w:ind w:left="0"/>
        <w:jc w:val="both"/>
        <w:rPr>
          <w:rFonts w:ascii="Arial" w:eastAsia="Segoe UI" w:hAnsi="Arial" w:cs="Arial"/>
          <w:color w:val="auto"/>
          <w:lang w:val="en-US" w:bidi="en-US"/>
        </w:rPr>
      </w:pPr>
      <w:r>
        <w:rPr>
          <w:rFonts w:ascii="Arial" w:eastAsia="Segoe UI" w:hAnsi="Arial" w:cs="Arial"/>
          <w:color w:val="auto"/>
          <w:lang w:val="en-US" w:bidi="en-US"/>
        </w:rPr>
        <w:t xml:space="preserve">- </w:t>
      </w:r>
      <w:r>
        <w:rPr>
          <w:rFonts w:ascii="Arial" w:eastAsia="Segoe UI" w:hAnsi="Arial" w:cs="Arial"/>
          <w:color w:val="auto"/>
          <w:lang w:val="en-US" w:bidi="en-US"/>
        </w:rPr>
        <w:t>dochodzenia roszczeń lub obrony przed roszczeniami (na podstawie art. 6 ust. 1 lit f RODO).</w:t>
      </w:r>
    </w:p>
    <w:p w:rsidR="00CE7E60" w:rsidRPr="00CE7E60" w:rsidRDefault="00CE7E60" w:rsidP="00CE7E60">
      <w:pPr>
        <w:pStyle w:val="Akapitzlist"/>
        <w:spacing w:line="240" w:lineRule="auto"/>
        <w:ind w:left="0" w:firstLine="360"/>
        <w:jc w:val="both"/>
        <w:rPr>
          <w:rFonts w:ascii="Arial" w:eastAsia="Segoe UI" w:hAnsi="Arial" w:cs="Arial"/>
          <w:sz w:val="22"/>
          <w:szCs w:val="22"/>
          <w:lang w:val="en-US" w:bidi="en-US"/>
        </w:rPr>
      </w:pPr>
      <w:r w:rsidRPr="00CE7E60">
        <w:rPr>
          <w:rFonts w:ascii="Arial" w:eastAsia="Segoe UI" w:hAnsi="Arial" w:cs="Arial"/>
          <w:color w:val="auto"/>
          <w:sz w:val="22"/>
          <w:szCs w:val="22"/>
          <w:lang w:val="en-US" w:bidi="en-US"/>
        </w:rPr>
        <w:t xml:space="preserve">Dane osobowe osób działających w imieniu wykonawcy (w tym:  reprezentantów, osób wskazanych w umowie z wykonawcą), będą przetwarzane w związku zawarciem umowy, a także ustaleniem osób odpowiedzialnych za realizację i uprawnionych do kontaktów w ramach wykonywania umowy oraz w celu ewentualnego dochodzenia lub obrony przed roszczeniami w związku z prawnie uzasadnionym interesem </w:t>
      </w:r>
      <w:r>
        <w:rPr>
          <w:rFonts w:ascii="Arial" w:eastAsia="Segoe UI" w:hAnsi="Arial" w:cs="Arial"/>
          <w:color w:val="auto"/>
          <w:sz w:val="22"/>
          <w:szCs w:val="22"/>
          <w:lang w:val="en-US" w:bidi="en-US"/>
        </w:rPr>
        <w:t>administrator</w:t>
      </w:r>
      <w:r w:rsidRPr="00CE7E60">
        <w:rPr>
          <w:rFonts w:ascii="Arial" w:eastAsia="Segoe UI" w:hAnsi="Arial" w:cs="Arial"/>
          <w:color w:val="auto"/>
          <w:sz w:val="22"/>
          <w:szCs w:val="22"/>
          <w:lang w:val="en-US" w:bidi="en-US"/>
        </w:rPr>
        <w:t xml:space="preserve">a </w:t>
      </w:r>
      <w:r w:rsidRPr="00CE7E60">
        <w:rPr>
          <w:rFonts w:ascii="Arial" w:eastAsia="Segoe UI" w:hAnsi="Arial" w:cs="Arial"/>
          <w:color w:val="auto"/>
          <w:sz w:val="22"/>
          <w:szCs w:val="22"/>
          <w:lang w:val="en-US" w:bidi="en-US"/>
        </w:rPr>
        <w:t>(na podstawie art. 6 ust. 1 lit f RODO) a następnie w celach archiwizacyjnych (na podstawie art. 6 ust. 1 lit. c RODO). Administrator będzie przetwarzał następujące kategorie danych ww. osób pozyskanych od wykonawcy:</w:t>
      </w:r>
      <w:r>
        <w:rPr>
          <w:rFonts w:ascii="Arial" w:eastAsia="Segoe UI" w:hAnsi="Arial" w:cs="Arial"/>
          <w:color w:val="auto"/>
          <w:sz w:val="22"/>
          <w:szCs w:val="22"/>
          <w:lang w:val="en-US" w:bidi="en-US"/>
        </w:rPr>
        <w:t xml:space="preserve"> ……………………………………………………………………….</w:t>
      </w:r>
    </w:p>
    <w:p w:rsidR="00F77A12" w:rsidRPr="00AB6C3F" w:rsidRDefault="00D42A7C" w:rsidP="00CE7E60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E7E60">
        <w:rPr>
          <w:rFonts w:ascii="Arial" w:hAnsi="Arial" w:cs="Arial"/>
          <w:sz w:val="22"/>
          <w:szCs w:val="22"/>
        </w:rPr>
        <w:t xml:space="preserve">Z danych osobowych potrzebnych do realizacji wyżej wymienionych celów będziemy korzystać przez czas niezbędny do ich realizacji a następnie w celu archiwalnym przez okres </w:t>
      </w:r>
      <w:r w:rsidRPr="00CE7E60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5 lat </w:t>
      </w:r>
      <w:r w:rsidRPr="00CE7E60">
        <w:rPr>
          <w:rFonts w:ascii="Arial" w:eastAsia="Times New Roman" w:hAnsi="Arial" w:cs="Arial"/>
          <w:color w:val="1D1D1D"/>
          <w:kern w:val="0"/>
          <w:sz w:val="22"/>
          <w:szCs w:val="22"/>
          <w:lang w:eastAsia="pl-PL"/>
        </w:rPr>
        <w:t xml:space="preserve">kalendarzowych w przypadku dokumentacji zamówienia publicznego oraz przez okres 10 lat w przypadku umowy zawartej w wyniku postępowania w trybie zamówienia publicznego; od 1 stycznia następnego roku po ostatecznym załatwieniu sprawy. </w:t>
      </w:r>
    </w:p>
    <w:p w:rsidR="00AB6C3F" w:rsidRPr="00AB6C3F" w:rsidRDefault="00AB6C3F" w:rsidP="00AB6C3F">
      <w:pPr>
        <w:pStyle w:val="Akapitzlist"/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 w:rsidRPr="00AB6C3F">
        <w:rPr>
          <w:rFonts w:ascii="Arial" w:eastAsia="Segoe UI" w:hAnsi="Arial" w:cs="Arial"/>
          <w:color w:val="auto"/>
          <w:sz w:val="22"/>
          <w:szCs w:val="22"/>
          <w:lang w:val="en-US" w:bidi="en-US"/>
        </w:rPr>
        <w:t>Podanie danych jest niezbędne</w:t>
      </w:r>
      <w:r w:rsidRPr="00AB6C3F">
        <w:rPr>
          <w:rFonts w:ascii="Arial" w:eastAsia="Segoe UI" w:hAnsi="Arial" w:cs="Arial"/>
          <w:color w:val="auto"/>
          <w:sz w:val="22"/>
          <w:szCs w:val="22"/>
          <w:lang w:val="en-US" w:bidi="en-US"/>
        </w:rPr>
        <w:t xml:space="preserve"> w</w:t>
      </w:r>
      <w:r w:rsidRPr="00AB6C3F">
        <w:rPr>
          <w:rFonts w:ascii="Arial" w:eastAsia="Segoe UI" w:hAnsi="Arial" w:cs="Arial"/>
          <w:color w:val="auto"/>
          <w:sz w:val="22"/>
          <w:szCs w:val="22"/>
          <w:lang w:val="en-US" w:bidi="en-US"/>
        </w:rPr>
        <w:t xml:space="preserve"> przypadku postępowania o udzielenie zamówienia publicznego</w:t>
      </w:r>
      <w:r w:rsidR="003C080F">
        <w:rPr>
          <w:rFonts w:ascii="Arial" w:eastAsia="Segoe UI" w:hAnsi="Arial" w:cs="Arial"/>
          <w:color w:val="auto"/>
          <w:sz w:val="22"/>
          <w:szCs w:val="22"/>
          <w:lang w:val="en-US" w:bidi="en-US"/>
        </w:rPr>
        <w:t>,</w:t>
      </w:r>
      <w:r w:rsidRPr="00AB6C3F">
        <w:rPr>
          <w:rFonts w:ascii="Arial" w:eastAsia="Segoe UI" w:hAnsi="Arial" w:cs="Arial"/>
          <w:color w:val="auto"/>
          <w:sz w:val="22"/>
          <w:szCs w:val="22"/>
          <w:lang w:val="en-US" w:bidi="en-US"/>
        </w:rPr>
        <w:t xml:space="preserve"> do wzięcia udziału w postępowaniu o ud</w:t>
      </w:r>
      <w:r w:rsidR="003C080F">
        <w:rPr>
          <w:rFonts w:ascii="Arial" w:eastAsia="Segoe UI" w:hAnsi="Arial" w:cs="Arial"/>
          <w:color w:val="auto"/>
          <w:sz w:val="22"/>
          <w:szCs w:val="22"/>
          <w:lang w:val="en-US" w:bidi="en-US"/>
        </w:rPr>
        <w:t>zielenie zamówienia publicznego a w</w:t>
      </w:r>
      <w:r w:rsidRPr="00AB6C3F">
        <w:rPr>
          <w:rFonts w:ascii="Arial" w:eastAsia="Segoe UI" w:hAnsi="Arial" w:cs="Arial"/>
          <w:color w:val="auto"/>
          <w:sz w:val="22"/>
          <w:szCs w:val="22"/>
          <w:lang w:val="en-US" w:bidi="en-US"/>
        </w:rPr>
        <w:t xml:space="preserve"> przypadku wyboru wykonawcy do zawarcia oraz realizacji umowy.</w:t>
      </w:r>
    </w:p>
    <w:p w:rsidR="00F77A12" w:rsidRPr="0084014A" w:rsidRDefault="00D42A7C" w:rsidP="0084014A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4014A">
        <w:rPr>
          <w:rFonts w:ascii="Arial" w:hAnsi="Arial" w:cs="Arial"/>
          <w:sz w:val="22"/>
          <w:szCs w:val="22"/>
        </w:rPr>
        <w:t xml:space="preserve">Pani/Pana dane mogą zostać przekazane wyłącznie podmiotom, które uprawnione są do ich otrzymania przepisami prawa tj. organom administracji skarbowej, organom ścigana. </w:t>
      </w:r>
      <w:r w:rsidRPr="0084014A">
        <w:rPr>
          <w:rFonts w:ascii="Arial" w:hAnsi="Arial" w:cs="Arial"/>
          <w:sz w:val="22"/>
          <w:szCs w:val="22"/>
        </w:rPr>
        <w:lastRenderedPageBreak/>
        <w:t xml:space="preserve">Ponadto mogą być przekazane </w:t>
      </w:r>
      <w:r w:rsidRPr="0084014A">
        <w:rPr>
          <w:rFonts w:ascii="Arial" w:hAnsi="Arial" w:cs="Arial"/>
          <w:color w:val="000000"/>
          <w:sz w:val="22"/>
          <w:szCs w:val="22"/>
        </w:rPr>
        <w:t>uprawnionym podmiotom zewnętrznym na podstawie umowy powierzenia pr</w:t>
      </w:r>
      <w:r w:rsidR="00447C51">
        <w:rPr>
          <w:rFonts w:ascii="Arial" w:hAnsi="Arial" w:cs="Arial"/>
          <w:color w:val="000000"/>
          <w:sz w:val="22"/>
          <w:szCs w:val="22"/>
        </w:rPr>
        <w:t>zetwarzania danych osobowych (np</w:t>
      </w:r>
      <w:r w:rsidRPr="0084014A">
        <w:rPr>
          <w:rFonts w:ascii="Arial" w:hAnsi="Arial" w:cs="Arial"/>
          <w:color w:val="000000"/>
          <w:sz w:val="22"/>
          <w:szCs w:val="22"/>
        </w:rPr>
        <w:t xml:space="preserve">. </w:t>
      </w:r>
      <w:r w:rsidRPr="0084014A">
        <w:rPr>
          <w:rFonts w:ascii="Arial" w:hAnsi="Arial" w:cs="Arial"/>
          <w:sz w:val="22"/>
          <w:szCs w:val="22"/>
        </w:rPr>
        <w:t>Lubelskie Centrum Ekonomiczno-Administracyjne Oświaty,</w:t>
      </w:r>
      <w:r w:rsidRPr="0084014A">
        <w:rPr>
          <w:rFonts w:ascii="Arial" w:hAnsi="Arial" w:cs="Arial"/>
          <w:color w:val="000000"/>
          <w:sz w:val="22"/>
          <w:szCs w:val="22"/>
        </w:rPr>
        <w:t xml:space="preserve"> Urząd Miasta Lublin). </w:t>
      </w:r>
    </w:p>
    <w:p w:rsidR="00F77A12" w:rsidRDefault="00F77A12">
      <w:pPr>
        <w:pStyle w:val="Standard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F77A12" w:rsidRDefault="00D42A7C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Pani/Pana dane nie będą podlegać automatycznym sposobom przetwarzania danych opierających się na zautomatyzowanym podejmowaniu decyzji, w tym nie będą podlegać profilowaniu.</w:t>
      </w:r>
    </w:p>
    <w:p w:rsidR="00F77A12" w:rsidRDefault="00F77A12">
      <w:pPr>
        <w:pStyle w:val="Standard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F77A12" w:rsidRDefault="00D42A7C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Pan/Pana dane nie trafią poza Europejski Obszar Gospodarczy  (obejmujący Unię Europejską, Norwegię, Liechtenstein i Islandię). </w:t>
      </w:r>
    </w:p>
    <w:p w:rsidR="00F77A12" w:rsidRDefault="00F77A12">
      <w:pPr>
        <w:pStyle w:val="Standard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F77A12" w:rsidRDefault="00D42A7C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z przetwarzaniem Pani/Pana danych osobowych, przysługują Pani/Panu następujące prawa:   </w:t>
      </w:r>
    </w:p>
    <w:p w:rsidR="00F77A12" w:rsidRDefault="00D42A7C">
      <w:pPr>
        <w:pStyle w:val="Standard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prawo dostępu do danych osobowych oraz otrzymywania ich kopii w przypadkach o których mowa w art. 15 RODO;</w:t>
      </w:r>
    </w:p>
    <w:p w:rsidR="00F77A12" w:rsidRDefault="00D42A7C">
      <w:pPr>
        <w:numPr>
          <w:ilvl w:val="1"/>
          <w:numId w:val="3"/>
        </w:numPr>
        <w:spacing w:after="0" w:line="288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prawo żądania sprostowania (poprawiania) danych osobowych w przypadkach, o których mowa w art. 16 RODO; </w:t>
      </w:r>
    </w:p>
    <w:p w:rsidR="00F77A12" w:rsidRDefault="00D42A7C">
      <w:pPr>
        <w:numPr>
          <w:ilvl w:val="1"/>
          <w:numId w:val="3"/>
        </w:numPr>
        <w:spacing w:after="0" w:line="288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prawo żądanie usunięcia danych osobow</w:t>
      </w:r>
      <w:r w:rsidR="009D78A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ych w przypadkach określonych w 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art. 17 RODO;</w:t>
      </w:r>
    </w:p>
    <w:p w:rsidR="00F77A12" w:rsidRDefault="00D42A7C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prawo żądania ograniczenia przetwarzania danych osobowych w przypadkach określonych w art. 18 RODO</w:t>
      </w:r>
      <w:r>
        <w:rPr>
          <w:rFonts w:ascii="Arial" w:hAnsi="Arial" w:cs="Arial"/>
          <w:sz w:val="22"/>
          <w:szCs w:val="22"/>
        </w:rPr>
        <w:t>;</w:t>
      </w:r>
    </w:p>
    <w:p w:rsidR="00F77A12" w:rsidRDefault="00D42A7C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prawo wniesienia sprzeciwu wobec przetwarzania Pani/Pana danych osobowych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 przypadkach określonych w art. 21 RODO</w:t>
      </w:r>
      <w:r>
        <w:rPr>
          <w:rFonts w:ascii="Arial" w:hAnsi="Arial" w:cs="Arial"/>
          <w:sz w:val="22"/>
          <w:szCs w:val="22"/>
        </w:rPr>
        <w:t>;</w:t>
      </w:r>
    </w:p>
    <w:p w:rsidR="00F77A12" w:rsidRDefault="00D42A7C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prawo do przenoszenia Pani/Pana danych osobowych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 przypadkach określonych w art. 20 RODO</w:t>
      </w:r>
      <w:r>
        <w:rPr>
          <w:rFonts w:ascii="Arial" w:hAnsi="Arial" w:cs="Arial"/>
          <w:sz w:val="22"/>
          <w:szCs w:val="22"/>
        </w:rPr>
        <w:t>;</w:t>
      </w:r>
    </w:p>
    <w:p w:rsidR="00F77A12" w:rsidRDefault="00D42A7C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prawo wniesienia skargi do Prezesa Urzędu Ochrony Danych Osobowych, w sytuacji, gdy uzna Pani/Pan, że przetwarzanie danych osobowych narusza przepisy ogólnego rozporządzenia o ochronie danych osobowych (RODO);</w:t>
      </w:r>
    </w:p>
    <w:p w:rsidR="00F77A12" w:rsidRDefault="00F77A12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F77A12" w:rsidRDefault="00D42A7C">
      <w:pPr>
        <w:pStyle w:val="Bezodstpw"/>
        <w:jc w:val="right"/>
        <w:rPr>
          <w:rFonts w:ascii="Arial" w:hAnsi="Arial" w:cs="Arial"/>
          <w:sz w:val="20"/>
          <w:szCs w:val="20"/>
        </w:rPr>
      </w:pPr>
      <w:r>
        <w:br/>
      </w:r>
      <w:r>
        <w:rPr>
          <w:rFonts w:ascii="Arial" w:hAnsi="Arial" w:cs="Arial"/>
          <w:sz w:val="20"/>
          <w:szCs w:val="20"/>
        </w:rPr>
        <w:t>…........................................................</w:t>
      </w:r>
    </w:p>
    <w:p w:rsidR="00F77A12" w:rsidRDefault="00D42A7C">
      <w:pPr>
        <w:pStyle w:val="Bezodstpw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(data i podpis)</w:t>
      </w:r>
    </w:p>
    <w:p w:rsidR="00F77A12" w:rsidRDefault="00F77A12">
      <w:pPr>
        <w:spacing w:after="0" w:line="240" w:lineRule="auto"/>
        <w:jc w:val="both"/>
        <w:rPr>
          <w:rFonts w:ascii="Arial" w:hAnsi="Arial" w:cs="Arial"/>
        </w:rPr>
      </w:pPr>
    </w:p>
    <w:p w:rsidR="00F77A12" w:rsidRDefault="00F77A12">
      <w:pPr>
        <w:spacing w:after="0" w:line="240" w:lineRule="auto"/>
        <w:jc w:val="both"/>
      </w:pPr>
    </w:p>
    <w:sectPr w:rsidR="00F77A12">
      <w:pgSz w:w="11906" w:h="16838"/>
      <w:pgMar w:top="1134" w:right="1418" w:bottom="1134" w:left="1418" w:header="0" w:footer="0" w:gutter="0"/>
      <w:cols w:space="708"/>
      <w:formProt w:val="0"/>
      <w:docGrid w:linePitch="360" w:charSpace="-67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A3B"/>
    <w:multiLevelType w:val="multilevel"/>
    <w:tmpl w:val="34843D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B42D7"/>
    <w:multiLevelType w:val="multilevel"/>
    <w:tmpl w:val="D6B436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24"/>
        <w:szCs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24"/>
        <w:szCs w:val="24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24"/>
        <w:szCs w:val="24"/>
      </w:rPr>
    </w:lvl>
  </w:abstractNum>
  <w:abstractNum w:abstractNumId="2">
    <w:nsid w:val="52066512"/>
    <w:multiLevelType w:val="hybridMultilevel"/>
    <w:tmpl w:val="90E4EC0C"/>
    <w:lvl w:ilvl="0" w:tplc="83049500">
      <w:numFmt w:val="bullet"/>
      <w:lvlText w:val="-"/>
      <w:lvlJc w:val="left"/>
      <w:pPr>
        <w:ind w:left="720" w:hanging="360"/>
      </w:pPr>
      <w:rPr>
        <w:rFonts w:ascii="Arial" w:eastAsia="Segoe UI" w:hAnsi="Arial" w:cs="Arial" w:hint="default"/>
        <w:color w:val="00000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8222F"/>
    <w:multiLevelType w:val="multilevel"/>
    <w:tmpl w:val="5420BE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549518D"/>
    <w:multiLevelType w:val="multilevel"/>
    <w:tmpl w:val="CE8A000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7D824561"/>
    <w:multiLevelType w:val="multilevel"/>
    <w:tmpl w:val="B8F07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12"/>
    <w:rsid w:val="00031AED"/>
    <w:rsid w:val="003C080F"/>
    <w:rsid w:val="00447C51"/>
    <w:rsid w:val="0084014A"/>
    <w:rsid w:val="009D78A2"/>
    <w:rsid w:val="00AB6C3F"/>
    <w:rsid w:val="00BF7571"/>
    <w:rsid w:val="00CE7E60"/>
    <w:rsid w:val="00D42A7C"/>
    <w:rsid w:val="00F7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DCA"/>
    <w:pPr>
      <w:spacing w:after="200" w:line="276" w:lineRule="auto"/>
    </w:pPr>
    <w:rPr>
      <w:rFonts w:ascii="Calibri" w:eastAsia="Calibri" w:hAnsi="Calibri"/>
      <w:color w:val="00000A"/>
      <w:sz w:val="24"/>
      <w:lang w:val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DE3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5B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DE3D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character" w:customStyle="1" w:styleId="czeinternetowe">
    <w:name w:val="Łącze internetowe"/>
    <w:rsid w:val="005D2EA1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A59FE"/>
    <w:rPr>
      <w:rFonts w:ascii="Segoe UI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02B9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02B92"/>
    <w:rPr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02B92"/>
    <w:rPr>
      <w:b/>
      <w:bCs/>
      <w:sz w:val="20"/>
      <w:szCs w:val="20"/>
      <w:lang w:val="pl-PL"/>
    </w:rPr>
  </w:style>
  <w:style w:type="character" w:customStyle="1" w:styleId="WWCharLFO7LVL3">
    <w:name w:val="WW_CharLFO7LVL3"/>
    <w:qFormat/>
    <w:rsid w:val="00C66DCF"/>
    <w:rPr>
      <w:rFonts w:ascii="Arial" w:hAnsi="Arial"/>
      <w:sz w:val="24"/>
      <w:szCs w:val="24"/>
    </w:rPr>
  </w:style>
  <w:style w:type="character" w:customStyle="1" w:styleId="WWCharLFO7LVL4">
    <w:name w:val="WW_CharLFO7LVL4"/>
    <w:qFormat/>
    <w:rsid w:val="00C66DCF"/>
    <w:rPr>
      <w:rFonts w:ascii="Arial" w:hAnsi="Arial"/>
      <w:sz w:val="24"/>
      <w:szCs w:val="24"/>
    </w:rPr>
  </w:style>
  <w:style w:type="character" w:customStyle="1" w:styleId="WWCharLFO7LVL5">
    <w:name w:val="WW_CharLFO7LVL5"/>
    <w:qFormat/>
    <w:rsid w:val="00C66DCF"/>
    <w:rPr>
      <w:rFonts w:ascii="Arial" w:hAnsi="Arial"/>
      <w:sz w:val="24"/>
      <w:szCs w:val="24"/>
    </w:rPr>
  </w:style>
  <w:style w:type="character" w:customStyle="1" w:styleId="WWCharLFO7LVL6">
    <w:name w:val="WW_CharLFO7LVL6"/>
    <w:qFormat/>
    <w:rsid w:val="00C66DCF"/>
    <w:rPr>
      <w:rFonts w:ascii="Arial" w:hAnsi="Arial"/>
      <w:sz w:val="24"/>
      <w:szCs w:val="24"/>
    </w:rPr>
  </w:style>
  <w:style w:type="character" w:customStyle="1" w:styleId="WWCharLFO7LVL7">
    <w:name w:val="WW_CharLFO7LVL7"/>
    <w:qFormat/>
    <w:rsid w:val="00C66DCF"/>
    <w:rPr>
      <w:rFonts w:ascii="Arial" w:hAnsi="Arial"/>
      <w:sz w:val="24"/>
      <w:szCs w:val="24"/>
    </w:rPr>
  </w:style>
  <w:style w:type="character" w:customStyle="1" w:styleId="WWCharLFO7LVL8">
    <w:name w:val="WW_CharLFO7LVL8"/>
    <w:qFormat/>
    <w:rsid w:val="00C66DCF"/>
    <w:rPr>
      <w:rFonts w:ascii="Arial" w:hAnsi="Arial"/>
      <w:sz w:val="24"/>
      <w:szCs w:val="24"/>
    </w:rPr>
  </w:style>
  <w:style w:type="character" w:customStyle="1" w:styleId="WWCharLFO7LVL9">
    <w:name w:val="WW_CharLFO7LVL9"/>
    <w:qFormat/>
    <w:rsid w:val="00C66DCF"/>
    <w:rPr>
      <w:rFonts w:ascii="Arial" w:hAnsi="Arial"/>
      <w:sz w:val="24"/>
      <w:szCs w:val="24"/>
    </w:rPr>
  </w:style>
  <w:style w:type="character" w:customStyle="1" w:styleId="Hipercze1">
    <w:name w:val="Hiperłącze1"/>
    <w:qFormat/>
    <w:rsid w:val="006027B2"/>
    <w:rPr>
      <w:color w:val="0563C1"/>
      <w:u w:val="single"/>
    </w:rPr>
  </w:style>
  <w:style w:type="character" w:customStyle="1" w:styleId="Domylnaczcionkaakapitu1">
    <w:name w:val="Domyślna czcionka akapitu1"/>
    <w:qFormat/>
    <w:rsid w:val="006A49DE"/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F05BE2"/>
    <w:rPr>
      <w:rFonts w:asciiTheme="majorHAnsi" w:eastAsiaTheme="majorEastAsia" w:hAnsiTheme="majorHAnsi" w:cstheme="majorBidi"/>
      <w:b/>
      <w:bCs/>
      <w:color w:val="4472C4" w:themeColor="accent1"/>
      <w:sz w:val="24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774AD"/>
    <w:rPr>
      <w:rFonts w:ascii="Calibri" w:eastAsia="Calibri" w:hAnsi="Calibri"/>
      <w:color w:val="00000A"/>
      <w:szCs w:val="20"/>
      <w:lang w:val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774AD"/>
    <w:rPr>
      <w:vertAlign w:val="superscript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sz w:val="24"/>
      <w:szCs w:val="24"/>
    </w:rPr>
  </w:style>
  <w:style w:type="character" w:customStyle="1" w:styleId="ListLabel14">
    <w:name w:val="ListLabel 14"/>
    <w:qFormat/>
    <w:rPr>
      <w:sz w:val="24"/>
      <w:szCs w:val="24"/>
    </w:rPr>
  </w:style>
  <w:style w:type="character" w:customStyle="1" w:styleId="ListLabel15">
    <w:name w:val="ListLabel 15"/>
    <w:qFormat/>
    <w:rPr>
      <w:sz w:val="24"/>
      <w:szCs w:val="24"/>
    </w:rPr>
  </w:style>
  <w:style w:type="character" w:customStyle="1" w:styleId="ListLabel16">
    <w:name w:val="ListLabel 16"/>
    <w:qFormat/>
    <w:rPr>
      <w:sz w:val="24"/>
      <w:szCs w:val="24"/>
    </w:rPr>
  </w:style>
  <w:style w:type="character" w:customStyle="1" w:styleId="ListLabel17">
    <w:name w:val="ListLabel 17"/>
    <w:qFormat/>
    <w:rPr>
      <w:rFonts w:ascii="Arial" w:hAnsi="Arial" w:cs="Symbol"/>
      <w:sz w:val="22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rFonts w:ascii="Arial" w:hAnsi="Arial" w:cs="Arial"/>
      <w:color w:val="000000" w:themeColor="text1"/>
      <w:sz w:val="22"/>
      <w:szCs w:val="22"/>
      <w:u w:val="none"/>
    </w:rPr>
  </w:style>
  <w:style w:type="character" w:customStyle="1" w:styleId="ListLabel30">
    <w:name w:val="ListLabel 30"/>
    <w:qFormat/>
    <w:rPr>
      <w:rFonts w:ascii="Arial" w:hAnsi="Arial" w:cs="Arial"/>
      <w:bCs/>
      <w:color w:val="000000" w:themeColor="text1"/>
      <w:sz w:val="22"/>
      <w:szCs w:val="22"/>
      <w:u w:val="none"/>
    </w:rPr>
  </w:style>
  <w:style w:type="paragraph" w:styleId="Nagwek">
    <w:name w:val="header"/>
    <w:basedOn w:val="Normalny"/>
    <w:next w:val="Tekstpodstawowy"/>
    <w:qFormat/>
    <w:rsid w:val="00C66DC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C66DCF"/>
    <w:pPr>
      <w:spacing w:after="140" w:line="288" w:lineRule="auto"/>
    </w:pPr>
  </w:style>
  <w:style w:type="paragraph" w:styleId="Lista">
    <w:name w:val="List"/>
    <w:basedOn w:val="Tekstpodstawowy"/>
    <w:rsid w:val="00C66DCF"/>
    <w:rPr>
      <w:rFonts w:cs="Mangal"/>
    </w:rPr>
  </w:style>
  <w:style w:type="paragraph" w:styleId="Legenda">
    <w:name w:val="caption"/>
    <w:basedOn w:val="Normalny"/>
    <w:qFormat/>
    <w:rsid w:val="00C66DC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C66DCF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DE3D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59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02B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02B92"/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1E4DFE"/>
    <w:pPr>
      <w:spacing w:beforeAutospacing="1" w:after="119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Standard">
    <w:name w:val="Standard"/>
    <w:qFormat/>
    <w:rsid w:val="006027B2"/>
    <w:pPr>
      <w:suppressAutoHyphens/>
      <w:spacing w:after="200" w:line="276" w:lineRule="auto"/>
      <w:textAlignment w:val="baseline"/>
    </w:pPr>
    <w:rPr>
      <w:rFonts w:eastAsia="SimSun" w:cs="Tahoma"/>
      <w:kern w:val="2"/>
      <w:sz w:val="24"/>
      <w:lang w:val="pl-PL" w:eastAsia="zh-CN"/>
    </w:rPr>
  </w:style>
  <w:style w:type="paragraph" w:styleId="Bezodstpw">
    <w:name w:val="No Spacing"/>
    <w:uiPriority w:val="1"/>
    <w:qFormat/>
    <w:rsid w:val="00E91F95"/>
    <w:rPr>
      <w:rFonts w:ascii="Calibri" w:eastAsia="Calibri" w:hAnsi="Calibri"/>
      <w:color w:val="00000A"/>
      <w:sz w:val="24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74AD"/>
    <w:pPr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DCA"/>
    <w:pPr>
      <w:spacing w:after="200" w:line="276" w:lineRule="auto"/>
    </w:pPr>
    <w:rPr>
      <w:rFonts w:ascii="Calibri" w:eastAsia="Calibri" w:hAnsi="Calibri"/>
      <w:color w:val="00000A"/>
      <w:sz w:val="24"/>
      <w:lang w:val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DE3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5B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DE3D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character" w:customStyle="1" w:styleId="czeinternetowe">
    <w:name w:val="Łącze internetowe"/>
    <w:rsid w:val="005D2EA1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A59FE"/>
    <w:rPr>
      <w:rFonts w:ascii="Segoe UI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02B9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02B92"/>
    <w:rPr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02B92"/>
    <w:rPr>
      <w:b/>
      <w:bCs/>
      <w:sz w:val="20"/>
      <w:szCs w:val="20"/>
      <w:lang w:val="pl-PL"/>
    </w:rPr>
  </w:style>
  <w:style w:type="character" w:customStyle="1" w:styleId="WWCharLFO7LVL3">
    <w:name w:val="WW_CharLFO7LVL3"/>
    <w:qFormat/>
    <w:rsid w:val="00C66DCF"/>
    <w:rPr>
      <w:rFonts w:ascii="Arial" w:hAnsi="Arial"/>
      <w:sz w:val="24"/>
      <w:szCs w:val="24"/>
    </w:rPr>
  </w:style>
  <w:style w:type="character" w:customStyle="1" w:styleId="WWCharLFO7LVL4">
    <w:name w:val="WW_CharLFO7LVL4"/>
    <w:qFormat/>
    <w:rsid w:val="00C66DCF"/>
    <w:rPr>
      <w:rFonts w:ascii="Arial" w:hAnsi="Arial"/>
      <w:sz w:val="24"/>
      <w:szCs w:val="24"/>
    </w:rPr>
  </w:style>
  <w:style w:type="character" w:customStyle="1" w:styleId="WWCharLFO7LVL5">
    <w:name w:val="WW_CharLFO7LVL5"/>
    <w:qFormat/>
    <w:rsid w:val="00C66DCF"/>
    <w:rPr>
      <w:rFonts w:ascii="Arial" w:hAnsi="Arial"/>
      <w:sz w:val="24"/>
      <w:szCs w:val="24"/>
    </w:rPr>
  </w:style>
  <w:style w:type="character" w:customStyle="1" w:styleId="WWCharLFO7LVL6">
    <w:name w:val="WW_CharLFO7LVL6"/>
    <w:qFormat/>
    <w:rsid w:val="00C66DCF"/>
    <w:rPr>
      <w:rFonts w:ascii="Arial" w:hAnsi="Arial"/>
      <w:sz w:val="24"/>
      <w:szCs w:val="24"/>
    </w:rPr>
  </w:style>
  <w:style w:type="character" w:customStyle="1" w:styleId="WWCharLFO7LVL7">
    <w:name w:val="WW_CharLFO7LVL7"/>
    <w:qFormat/>
    <w:rsid w:val="00C66DCF"/>
    <w:rPr>
      <w:rFonts w:ascii="Arial" w:hAnsi="Arial"/>
      <w:sz w:val="24"/>
      <w:szCs w:val="24"/>
    </w:rPr>
  </w:style>
  <w:style w:type="character" w:customStyle="1" w:styleId="WWCharLFO7LVL8">
    <w:name w:val="WW_CharLFO7LVL8"/>
    <w:qFormat/>
    <w:rsid w:val="00C66DCF"/>
    <w:rPr>
      <w:rFonts w:ascii="Arial" w:hAnsi="Arial"/>
      <w:sz w:val="24"/>
      <w:szCs w:val="24"/>
    </w:rPr>
  </w:style>
  <w:style w:type="character" w:customStyle="1" w:styleId="WWCharLFO7LVL9">
    <w:name w:val="WW_CharLFO7LVL9"/>
    <w:qFormat/>
    <w:rsid w:val="00C66DCF"/>
    <w:rPr>
      <w:rFonts w:ascii="Arial" w:hAnsi="Arial"/>
      <w:sz w:val="24"/>
      <w:szCs w:val="24"/>
    </w:rPr>
  </w:style>
  <w:style w:type="character" w:customStyle="1" w:styleId="Hipercze1">
    <w:name w:val="Hiperłącze1"/>
    <w:qFormat/>
    <w:rsid w:val="006027B2"/>
    <w:rPr>
      <w:color w:val="0563C1"/>
      <w:u w:val="single"/>
    </w:rPr>
  </w:style>
  <w:style w:type="character" w:customStyle="1" w:styleId="Domylnaczcionkaakapitu1">
    <w:name w:val="Domyślna czcionka akapitu1"/>
    <w:qFormat/>
    <w:rsid w:val="006A49DE"/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F05BE2"/>
    <w:rPr>
      <w:rFonts w:asciiTheme="majorHAnsi" w:eastAsiaTheme="majorEastAsia" w:hAnsiTheme="majorHAnsi" w:cstheme="majorBidi"/>
      <w:b/>
      <w:bCs/>
      <w:color w:val="4472C4" w:themeColor="accent1"/>
      <w:sz w:val="24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774AD"/>
    <w:rPr>
      <w:rFonts w:ascii="Calibri" w:eastAsia="Calibri" w:hAnsi="Calibri"/>
      <w:color w:val="00000A"/>
      <w:szCs w:val="20"/>
      <w:lang w:val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774AD"/>
    <w:rPr>
      <w:vertAlign w:val="superscript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sz w:val="24"/>
      <w:szCs w:val="24"/>
    </w:rPr>
  </w:style>
  <w:style w:type="character" w:customStyle="1" w:styleId="ListLabel14">
    <w:name w:val="ListLabel 14"/>
    <w:qFormat/>
    <w:rPr>
      <w:sz w:val="24"/>
      <w:szCs w:val="24"/>
    </w:rPr>
  </w:style>
  <w:style w:type="character" w:customStyle="1" w:styleId="ListLabel15">
    <w:name w:val="ListLabel 15"/>
    <w:qFormat/>
    <w:rPr>
      <w:sz w:val="24"/>
      <w:szCs w:val="24"/>
    </w:rPr>
  </w:style>
  <w:style w:type="character" w:customStyle="1" w:styleId="ListLabel16">
    <w:name w:val="ListLabel 16"/>
    <w:qFormat/>
    <w:rPr>
      <w:sz w:val="24"/>
      <w:szCs w:val="24"/>
    </w:rPr>
  </w:style>
  <w:style w:type="character" w:customStyle="1" w:styleId="ListLabel17">
    <w:name w:val="ListLabel 17"/>
    <w:qFormat/>
    <w:rPr>
      <w:rFonts w:ascii="Arial" w:hAnsi="Arial" w:cs="Symbol"/>
      <w:sz w:val="22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rFonts w:ascii="Arial" w:hAnsi="Arial" w:cs="Arial"/>
      <w:color w:val="000000" w:themeColor="text1"/>
      <w:sz w:val="22"/>
      <w:szCs w:val="22"/>
      <w:u w:val="none"/>
    </w:rPr>
  </w:style>
  <w:style w:type="character" w:customStyle="1" w:styleId="ListLabel30">
    <w:name w:val="ListLabel 30"/>
    <w:qFormat/>
    <w:rPr>
      <w:rFonts w:ascii="Arial" w:hAnsi="Arial" w:cs="Arial"/>
      <w:bCs/>
      <w:color w:val="000000" w:themeColor="text1"/>
      <w:sz w:val="22"/>
      <w:szCs w:val="22"/>
      <w:u w:val="none"/>
    </w:rPr>
  </w:style>
  <w:style w:type="paragraph" w:styleId="Nagwek">
    <w:name w:val="header"/>
    <w:basedOn w:val="Normalny"/>
    <w:next w:val="Tekstpodstawowy"/>
    <w:qFormat/>
    <w:rsid w:val="00C66DC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C66DCF"/>
    <w:pPr>
      <w:spacing w:after="140" w:line="288" w:lineRule="auto"/>
    </w:pPr>
  </w:style>
  <w:style w:type="paragraph" w:styleId="Lista">
    <w:name w:val="List"/>
    <w:basedOn w:val="Tekstpodstawowy"/>
    <w:rsid w:val="00C66DCF"/>
    <w:rPr>
      <w:rFonts w:cs="Mangal"/>
    </w:rPr>
  </w:style>
  <w:style w:type="paragraph" w:styleId="Legenda">
    <w:name w:val="caption"/>
    <w:basedOn w:val="Normalny"/>
    <w:qFormat/>
    <w:rsid w:val="00C66DC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C66DCF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DE3D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59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02B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02B92"/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1E4DFE"/>
    <w:pPr>
      <w:spacing w:beforeAutospacing="1" w:after="119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Standard">
    <w:name w:val="Standard"/>
    <w:qFormat/>
    <w:rsid w:val="006027B2"/>
    <w:pPr>
      <w:suppressAutoHyphens/>
      <w:spacing w:after="200" w:line="276" w:lineRule="auto"/>
      <w:textAlignment w:val="baseline"/>
    </w:pPr>
    <w:rPr>
      <w:rFonts w:eastAsia="SimSun" w:cs="Tahoma"/>
      <w:kern w:val="2"/>
      <w:sz w:val="24"/>
      <w:lang w:val="pl-PL" w:eastAsia="zh-CN"/>
    </w:rPr>
  </w:style>
  <w:style w:type="paragraph" w:styleId="Bezodstpw">
    <w:name w:val="No Spacing"/>
    <w:uiPriority w:val="1"/>
    <w:qFormat/>
    <w:rsid w:val="00E91F95"/>
    <w:rPr>
      <w:rFonts w:ascii="Calibri" w:eastAsia="Calibri" w:hAnsi="Calibri"/>
      <w:color w:val="00000A"/>
      <w:sz w:val="24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74AD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s5@iod.lublin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7BC69-98A4-4F09-BF2C-E1CB215F9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717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Monika Uryniuk-Bogusz</cp:lastModifiedBy>
  <cp:revision>43</cp:revision>
  <cp:lastPrinted>2020-12-15T09:54:00Z</cp:lastPrinted>
  <dcterms:created xsi:type="dcterms:W3CDTF">2022-05-05T05:39:00Z</dcterms:created>
  <dcterms:modified xsi:type="dcterms:W3CDTF">2022-05-05T06:16:00Z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mpwik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