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D8" w:rsidRDefault="00355F2B" w:rsidP="00875872">
      <w:pPr>
        <w:jc w:val="center"/>
      </w:pPr>
      <w:bookmarkStart w:id="0" w:name="_GoBack"/>
      <w:bookmarkEnd w:id="0"/>
      <w:r>
        <w:t>KLAUZULA INFORMACYJNA ZFŚS – dla poręczyciela</w:t>
      </w:r>
    </w:p>
    <w:p w:rsidR="003075D8" w:rsidRDefault="00355F2B">
      <w:pPr>
        <w:jc w:val="both"/>
      </w:pPr>
      <w:r>
        <w:t>Na podstawie art. 14 Rozporządzenia Parlamentu Europejskiego i Rady (UE) 2016/679 z 27 kwietnia 2016 r. w sprawie ochrony osób fizycznych w związku z przetwarzaniem danych osobowych</w:t>
      </w:r>
      <w:r w:rsidR="007031D5">
        <w:t xml:space="preserve">                                  </w:t>
      </w:r>
      <w:r>
        <w:t xml:space="preserve"> i w sprawie swobodnego przepływu takich danych oraz uchylenia dyrektywy 95/46/WE (dalej, jako: „RODO”), informuję Panią/Pana o sposobie i celu, w jakim przetwa</w:t>
      </w:r>
      <w:r w:rsidR="00792B32">
        <w:t>rzamy Pani/Pana dane osobowe, a </w:t>
      </w:r>
      <w:r>
        <w:t>także o przysługujących Pani/Panu prawach, wynikających z regulacji o ochronie danych osobowych.</w:t>
      </w:r>
    </w:p>
    <w:p w:rsidR="003075D8" w:rsidRDefault="00355F2B">
      <w:pPr>
        <w:jc w:val="both"/>
      </w:pPr>
      <w:r>
        <w:tab/>
        <w:t>Informuję, że:</w:t>
      </w:r>
    </w:p>
    <w:p w:rsidR="00D441BE" w:rsidRDefault="00355F2B" w:rsidP="00D441BE">
      <w:pPr>
        <w:pStyle w:val="Akapitzlist"/>
        <w:numPr>
          <w:ilvl w:val="0"/>
          <w:numId w:val="3"/>
        </w:numPr>
        <w:ind w:left="284"/>
        <w:jc w:val="both"/>
      </w:pPr>
      <w:r>
        <w:t>Administratorem Pani/Pana danych osobowych jest</w:t>
      </w:r>
      <w:r w:rsidR="00D441BE">
        <w:t xml:space="preserve"> Bursa Szkolna nr 5 w Lublinie, dane adresowe: 20-337 Lublin, ul. Pogodna 52A. </w:t>
      </w:r>
    </w:p>
    <w:p w:rsidR="00792B32" w:rsidRDefault="00355F2B" w:rsidP="00792B32">
      <w:pPr>
        <w:pStyle w:val="Akapitzlist"/>
        <w:numPr>
          <w:ilvl w:val="0"/>
          <w:numId w:val="3"/>
        </w:numPr>
        <w:ind w:left="284"/>
        <w:jc w:val="both"/>
      </w:pPr>
      <w:r>
        <w:t xml:space="preserve">Wyznaczony został inspektor ochrony danych, z którym może Pani/Pan kontaktować się we wszystkich sprawach dotyczących przetwarzania danych osobowych oraz korzystania z praw związanych z przetwarzaniem danych  poprzez: </w:t>
      </w:r>
      <w:r w:rsidR="00792B32">
        <w:t xml:space="preserve">email: </w:t>
      </w:r>
      <w:hyperlink r:id="rId6" w:history="1">
        <w:r w:rsidR="00792B32" w:rsidRPr="00792B32">
          <w:rPr>
            <w:rStyle w:val="Hipercze"/>
            <w:color w:val="auto"/>
            <w:u w:val="none"/>
          </w:rPr>
          <w:t>bs5@iod.lublin.eu</w:t>
        </w:r>
      </w:hyperlink>
      <w:r w:rsidR="00792B32" w:rsidRPr="00792B32">
        <w:t xml:space="preserve">  </w:t>
      </w:r>
      <w:r w:rsidR="00792B32">
        <w:t xml:space="preserve">lub pisemnie na adres Administratora danych. </w:t>
      </w:r>
    </w:p>
    <w:p w:rsidR="003075D8" w:rsidRDefault="00355F2B" w:rsidP="00D76753">
      <w:pPr>
        <w:pStyle w:val="Akapitzlist"/>
        <w:numPr>
          <w:ilvl w:val="0"/>
          <w:numId w:val="3"/>
        </w:numPr>
        <w:ind w:left="284"/>
        <w:jc w:val="both"/>
      </w:pPr>
      <w:r w:rsidRPr="00D76753">
        <w:rPr>
          <w:rFonts w:cstheme="minorHAnsi"/>
        </w:rPr>
        <w:t xml:space="preserve">Pana/Pani dane są przetwarzane w celu  zabezpieczenia umowy pożyczki, którą Pani/Pan poręczyła/poręczył </w:t>
      </w:r>
      <w:r>
        <w:t>oraz w celach archiwizacyjnych.</w:t>
      </w:r>
    </w:p>
    <w:p w:rsidR="003075D8" w:rsidRDefault="00355F2B" w:rsidP="00D76753">
      <w:pPr>
        <w:pStyle w:val="Akapitzlist"/>
        <w:numPr>
          <w:ilvl w:val="0"/>
          <w:numId w:val="3"/>
        </w:numPr>
        <w:ind w:left="284"/>
        <w:jc w:val="both"/>
      </w:pPr>
      <w:r>
        <w:t>W celu zabezpieczenia umowy pożyczki administrator będzie przetwarzać następujące kategorie danych osobowych: imię i nazwisko oraz adres zamieszkania poręczyciela, pozyskane od pożyczkobiorcy.</w:t>
      </w:r>
    </w:p>
    <w:p w:rsidR="003075D8" w:rsidRDefault="00355F2B" w:rsidP="00D76753">
      <w:pPr>
        <w:pStyle w:val="Akapitzlist"/>
        <w:numPr>
          <w:ilvl w:val="0"/>
          <w:numId w:val="3"/>
        </w:numPr>
        <w:ind w:left="284"/>
        <w:jc w:val="both"/>
      </w:pPr>
      <w:r>
        <w:t>Podstawą prawną przetwarzania danych jest: niezbędnoś</w:t>
      </w:r>
      <w:r w:rsidR="000432B3">
        <w:t>ć wykonania umowy poręczenia  w </w:t>
      </w:r>
      <w:r>
        <w:t>stosunku do pożyczki udzielonej osobie uprawnionej (art. 6 ust. 1 lit b RODO), niezbędność do wypełnienia obowiązku prawnego ciążącego na administratorze (art. 6 ust</w:t>
      </w:r>
      <w:r w:rsidR="000432B3">
        <w:t>. 1 lit. c RODO), w </w:t>
      </w:r>
      <w:r>
        <w:t>związku ustawą z dnia 4 marca 1994 r. o zakładowym funduszu</w:t>
      </w:r>
      <w:r w:rsidR="000432B3">
        <w:t xml:space="preserve"> świadczeń socjalnych (Dz. U. z </w:t>
      </w:r>
      <w:r>
        <w:t>2021 r. poz. 746) i regulaminem Zakładowego Funduszu Świ</w:t>
      </w:r>
      <w:r w:rsidR="00F30E8C">
        <w:t>adczeń Socjalnych oraz Ustawą z </w:t>
      </w:r>
      <w:r>
        <w:t>dnia 23 kwietnia 1964 r. Kodeks cywilny, a także ustawą z dnia 14 lipca 1983 r. o narodowym zasobie archiwalnym i archiwach (Dz.U. z 2020 r. poz. 164) oraz zarządzeniem nr 75/4/2017 Prezydenta Miasta Lublin z dn. 19.04.2017 r. z późn. zm. w sprawie wprowadzenia normatywów kancelaryjno-archiwalnych  w jednostkach oświatowych miasta Lublin.</w:t>
      </w:r>
    </w:p>
    <w:p w:rsidR="00F30E8C" w:rsidRDefault="00F30E8C" w:rsidP="00F30E8C">
      <w:pPr>
        <w:pStyle w:val="Akapitzlist"/>
        <w:ind w:left="284" w:hanging="426"/>
        <w:jc w:val="both"/>
      </w:pPr>
      <w:r>
        <w:t xml:space="preserve">        </w:t>
      </w:r>
      <w:r w:rsidR="00355F2B">
        <w:t>Przetwarzanie Pani/Pana danych osobowych jest również ni</w:t>
      </w:r>
      <w:r>
        <w:t>ezbędne do celów wynikających z </w:t>
      </w:r>
      <w:r w:rsidR="00355F2B">
        <w:t>prawnie uzasadnionych interesów administratora związanych z dochodzeniem praw i roszczeń  w ramach wypłaconych środków Funduszu  (art. 6 ust. 1 lit f RODO).</w:t>
      </w:r>
      <w:r>
        <w:t xml:space="preserve">                                                                     </w:t>
      </w:r>
    </w:p>
    <w:p w:rsidR="003075D8" w:rsidRDefault="00F30E8C" w:rsidP="00F30E8C">
      <w:pPr>
        <w:pStyle w:val="Akapitzlist"/>
        <w:numPr>
          <w:ilvl w:val="0"/>
          <w:numId w:val="3"/>
        </w:numPr>
        <w:ind w:left="284"/>
        <w:jc w:val="both"/>
      </w:pPr>
      <w:r>
        <w:t xml:space="preserve"> </w:t>
      </w:r>
      <w:r w:rsidR="00355F2B">
        <w:t xml:space="preserve">Podanie przez Panią/Pana danych osobowych jest wymogiem wynikającym z Regulaminu Funduszu Świadczeń Socjalnych oraz Kodeksu cywilnego. Ich nieprzekazanie spowoduje brak możliwości poręczenia umowy pożyczki dla osoby uprawnionej do świadczenia z Funduszu. </w:t>
      </w:r>
    </w:p>
    <w:p w:rsidR="00B965E0" w:rsidRPr="0012777D" w:rsidRDefault="00355F2B" w:rsidP="00B965E0">
      <w:pPr>
        <w:pStyle w:val="Akapitzlist"/>
        <w:numPr>
          <w:ilvl w:val="0"/>
          <w:numId w:val="3"/>
        </w:numPr>
        <w:ind w:left="284"/>
        <w:jc w:val="both"/>
      </w:pPr>
      <w:r>
        <w:t xml:space="preserve">Odbiorcami danych osobowych mogą być: organy administracji publicznej uprawnione do uzyskania takich informacji na podstawie przepisów prawa, w tym: </w:t>
      </w:r>
      <w:r w:rsidR="00B965E0">
        <w:t>Zakład Ubezpieczeń Społecznych, Urząd Skarbowy, Urząd Miasta Lublin</w:t>
      </w:r>
      <w:r w:rsidR="00A02E83">
        <w:t>, podmioty egzekucyjne, sądy</w:t>
      </w:r>
      <w:r w:rsidR="00B965E0">
        <w:t xml:space="preserve"> </w:t>
      </w:r>
      <w:r w:rsidR="00B965E0" w:rsidRPr="0012777D">
        <w:rPr>
          <w:color w:val="000000" w:themeColor="text1"/>
        </w:rPr>
        <w:t>oraz inne podmioty, które na podstawie stosownych umów podpisanych z</w:t>
      </w:r>
      <w:r w:rsidR="00B965E0">
        <w:rPr>
          <w:color w:val="000000" w:themeColor="text1"/>
        </w:rPr>
        <w:t xml:space="preserve"> Bursą</w:t>
      </w:r>
      <w:r w:rsidR="00B965E0" w:rsidRPr="0012777D">
        <w:rPr>
          <w:color w:val="000000" w:themeColor="text1"/>
        </w:rPr>
        <w:t xml:space="preserve"> Szkolną nr 5 w Lublinie przetwarzają dane osobowe dla, których Administratorem jest </w:t>
      </w:r>
      <w:r w:rsidR="00B965E0" w:rsidRPr="00EA7FE9">
        <w:t xml:space="preserve">Bursa Szkolna nr 5 w Lublinie m. in.: </w:t>
      </w:r>
      <w:r w:rsidR="00B965E0">
        <w:t>Lubelskie Centrum Ekonomiczno-Administracyjne Oświaty.</w:t>
      </w:r>
      <w:r w:rsidR="00B965E0" w:rsidRPr="00EA7FE9">
        <w:t xml:space="preserve">  </w:t>
      </w:r>
    </w:p>
    <w:p w:rsidR="003075D8" w:rsidRDefault="00355F2B" w:rsidP="00875872">
      <w:pPr>
        <w:pStyle w:val="Akapitzlist"/>
        <w:numPr>
          <w:ilvl w:val="0"/>
          <w:numId w:val="3"/>
        </w:numPr>
        <w:ind w:left="284"/>
        <w:jc w:val="both"/>
      </w:pPr>
      <w:r>
        <w:t>Pani/Pana dane osobowe będą przetwarzane przez okres</w:t>
      </w:r>
      <w:r w:rsidR="00875872">
        <w:t xml:space="preserve"> obowiązywania umowy pożyczki </w:t>
      </w:r>
      <w:r w:rsidR="00875872" w:rsidRPr="00875872">
        <w:t>i</w:t>
      </w:r>
      <w:r w:rsidR="00875872">
        <w:t> </w:t>
      </w:r>
      <w:r w:rsidRPr="00875872">
        <w:t>poręczenia</w:t>
      </w:r>
      <w:r>
        <w:t>, a także przez okres niezbędny do dochodzenia praw lub roszczeń a następnie w celu archiwalnym przez okres 5 lat kalendarzowych od 1 stycznia następ</w:t>
      </w:r>
      <w:r w:rsidR="00875872">
        <w:t>nego roku po zrealizowaniu i </w:t>
      </w:r>
      <w:r>
        <w:t>rozliczeniu umowy pożyczki.</w:t>
      </w:r>
    </w:p>
    <w:p w:rsidR="003075D8" w:rsidRDefault="00355F2B" w:rsidP="00875872">
      <w:pPr>
        <w:pStyle w:val="Akapitzlist"/>
        <w:numPr>
          <w:ilvl w:val="0"/>
          <w:numId w:val="3"/>
        </w:numPr>
        <w:ind w:left="284"/>
        <w:jc w:val="both"/>
      </w:pPr>
      <w:r>
        <w:t>Pani/Pana dane nie będą przetwarzane w sposób zautomatyzowany, w tym nie będą podlegać profilowaniu.</w:t>
      </w:r>
    </w:p>
    <w:p w:rsidR="003075D8" w:rsidRDefault="00355F2B" w:rsidP="00FC606C">
      <w:pPr>
        <w:pStyle w:val="Akapitzlist"/>
        <w:numPr>
          <w:ilvl w:val="0"/>
          <w:numId w:val="3"/>
        </w:numPr>
        <w:ind w:left="284"/>
        <w:jc w:val="both"/>
      </w:pPr>
      <w:r>
        <w:lastRenderedPageBreak/>
        <w:t>Pani/Pana dane nie trafią poza Europejski Obszar Gospodarczy (obejmujący Unię Europejską, Norwegię, Liechtenstein i Islandię).</w:t>
      </w:r>
    </w:p>
    <w:p w:rsidR="003075D8" w:rsidRDefault="00355F2B" w:rsidP="00C14A89">
      <w:pPr>
        <w:pStyle w:val="Akapitzlist"/>
        <w:numPr>
          <w:ilvl w:val="0"/>
          <w:numId w:val="3"/>
        </w:numPr>
        <w:ind w:left="284"/>
        <w:jc w:val="both"/>
      </w:pPr>
      <w:r>
        <w:t>W związku z przetwarzaniem Pani/Pana danych osobowych, przysługują Pani/Panu następujące prawa:</w:t>
      </w:r>
    </w:p>
    <w:p w:rsidR="003075D8" w:rsidRDefault="00355F2B">
      <w:pPr>
        <w:pStyle w:val="Akapitzlist"/>
        <w:numPr>
          <w:ilvl w:val="1"/>
          <w:numId w:val="1"/>
        </w:numPr>
        <w:jc w:val="both"/>
      </w:pPr>
      <w:r>
        <w:t>prawo dostępu do danych osobowych oraz otrzym</w:t>
      </w:r>
      <w:r w:rsidR="00FC606C">
        <w:t>ania ich kopii, w przypadkach o </w:t>
      </w:r>
      <w:r>
        <w:t>których mowa w art. 15 RODO;</w:t>
      </w:r>
    </w:p>
    <w:p w:rsidR="003075D8" w:rsidRDefault="00355F2B">
      <w:pPr>
        <w:pStyle w:val="Akapitzlist"/>
        <w:numPr>
          <w:ilvl w:val="1"/>
          <w:numId w:val="1"/>
        </w:numPr>
        <w:jc w:val="both"/>
      </w:pPr>
      <w:r>
        <w:t>prawo żądania sprostowania/poprawienia da</w:t>
      </w:r>
      <w:r w:rsidR="00FC606C">
        <w:t>nych osobowych, w przypadkach o </w:t>
      </w:r>
      <w:r>
        <w:t>których mowa w art. 16 RODO;</w:t>
      </w:r>
    </w:p>
    <w:p w:rsidR="003075D8" w:rsidRDefault="00355F2B">
      <w:pPr>
        <w:pStyle w:val="Akapitzlist"/>
        <w:numPr>
          <w:ilvl w:val="1"/>
          <w:numId w:val="1"/>
        </w:numPr>
        <w:jc w:val="both"/>
      </w:pPr>
      <w:r>
        <w:t xml:space="preserve">prawo żądania usunięcia danych osobowych w przypadkach określonych w art. 17 RODO; </w:t>
      </w:r>
    </w:p>
    <w:p w:rsidR="003075D8" w:rsidRDefault="00355F2B">
      <w:pPr>
        <w:pStyle w:val="Akapitzlist"/>
        <w:numPr>
          <w:ilvl w:val="1"/>
          <w:numId w:val="1"/>
        </w:numPr>
        <w:jc w:val="both"/>
      </w:pPr>
      <w:r>
        <w:t>prawo żądania ograniczenia przetwarzania danych osobowych, w przypadkach określonych w art. 18 RODO;</w:t>
      </w:r>
    </w:p>
    <w:p w:rsidR="003075D8" w:rsidRDefault="00355F2B">
      <w:pPr>
        <w:pStyle w:val="Akapitzlist"/>
        <w:numPr>
          <w:ilvl w:val="1"/>
          <w:numId w:val="1"/>
        </w:numPr>
        <w:jc w:val="both"/>
      </w:pPr>
      <w:r>
        <w:t>prawo wyrażenia sprzeciwu wobec przetwarzan</w:t>
      </w:r>
      <w:r w:rsidR="00FC606C">
        <w:t>ia Pani/Pana danych osobowych w </w:t>
      </w:r>
      <w:r>
        <w:t>przypadkach określonych w art. 21 RODO;</w:t>
      </w:r>
    </w:p>
    <w:p w:rsidR="003075D8" w:rsidRDefault="00FC606C">
      <w:pPr>
        <w:pStyle w:val="Akapitzlist"/>
        <w:numPr>
          <w:ilvl w:val="1"/>
          <w:numId w:val="1"/>
        </w:numPr>
        <w:jc w:val="both"/>
      </w:pPr>
      <w:r>
        <w:t>prawo wniesienia</w:t>
      </w:r>
      <w:r w:rsidR="00355F2B">
        <w:t xml:space="preserve"> skargi do Prezesa Urzędu Ochrony Danych Osobowych, w sytuacji, gdy uzna Pani/Pan, że przetwarzanie  danych osobowych narusza przepisy ogólnego rozporządzenia o ochronie danych osobowych (RODO).</w:t>
      </w:r>
    </w:p>
    <w:p w:rsidR="00C4614E" w:rsidRPr="00C11E14" w:rsidRDefault="00C4614E" w:rsidP="00C4614E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C4614E" w:rsidRPr="00C11E14" w:rsidRDefault="00C4614E" w:rsidP="00C4614E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C11E14">
        <w:rPr>
          <w:rFonts w:ascii="Arial" w:hAnsi="Arial" w:cs="Arial"/>
          <w:i/>
          <w:iCs/>
          <w:sz w:val="20"/>
          <w:szCs w:val="20"/>
        </w:rPr>
        <w:t>Zapoznałem(-am) się z treścią klauzuli informacyjnej, w tym z informacją o celu i sposobach przetwarzania danych osobowych oraz o prawach jakie mi przysługują w związku z przetwarzaniem danych osobowych.</w:t>
      </w:r>
    </w:p>
    <w:p w:rsidR="00C11E14" w:rsidRPr="00C11E14" w:rsidRDefault="00C11E14" w:rsidP="00C11E14">
      <w:pPr>
        <w:pStyle w:val="Akapitzlist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C11E14" w:rsidRPr="00C11E14" w:rsidRDefault="00C11E14" w:rsidP="00C11E14">
      <w:pPr>
        <w:pStyle w:val="Akapitzlist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C4614E" w:rsidRPr="00C11E14" w:rsidRDefault="00C4614E" w:rsidP="00C11E14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C11E14">
        <w:rPr>
          <w:rFonts w:ascii="Arial" w:eastAsia="Arial" w:hAnsi="Arial" w:cs="Arial"/>
          <w:sz w:val="20"/>
          <w:szCs w:val="20"/>
        </w:rPr>
        <w:t>…</w:t>
      </w:r>
      <w:r w:rsidRPr="00C11E14">
        <w:rPr>
          <w:rFonts w:ascii="Arial" w:hAnsi="Arial" w:cs="Arial"/>
          <w:sz w:val="20"/>
          <w:szCs w:val="20"/>
        </w:rPr>
        <w:t>...........…………..………..........</w:t>
      </w:r>
      <w:r w:rsidRPr="00C11E14">
        <w:rPr>
          <w:rFonts w:ascii="Arial" w:hAnsi="Arial" w:cs="Arial"/>
          <w:sz w:val="20"/>
          <w:szCs w:val="20"/>
        </w:rPr>
        <w:tab/>
      </w:r>
      <w:r w:rsidRPr="00C11E14">
        <w:rPr>
          <w:rFonts w:ascii="Arial" w:hAnsi="Arial" w:cs="Arial"/>
          <w:sz w:val="20"/>
          <w:szCs w:val="20"/>
        </w:rPr>
        <w:tab/>
        <w:t xml:space="preserve"> </w:t>
      </w:r>
      <w:r w:rsidR="00C11E14" w:rsidRPr="00C11E14">
        <w:rPr>
          <w:rFonts w:ascii="Arial" w:hAnsi="Arial" w:cs="Arial"/>
          <w:sz w:val="20"/>
          <w:szCs w:val="20"/>
        </w:rPr>
        <w:t xml:space="preserve">           ..………………………………………</w:t>
      </w:r>
      <w:r w:rsidR="009E1BF7">
        <w:rPr>
          <w:rFonts w:ascii="Arial" w:hAnsi="Arial" w:cs="Arial"/>
          <w:sz w:val="20"/>
          <w:szCs w:val="20"/>
        </w:rPr>
        <w:t>…….</w:t>
      </w:r>
    </w:p>
    <w:p w:rsidR="00C4614E" w:rsidRPr="00C11E14" w:rsidRDefault="00C4614E" w:rsidP="00C11E14">
      <w:pPr>
        <w:spacing w:after="0" w:line="240" w:lineRule="auto"/>
        <w:rPr>
          <w:sz w:val="20"/>
          <w:szCs w:val="20"/>
        </w:rPr>
      </w:pPr>
      <w:r w:rsidRPr="00C11E14">
        <w:rPr>
          <w:rFonts w:ascii="Arial" w:hAnsi="Arial" w:cs="Arial"/>
          <w:sz w:val="20"/>
          <w:szCs w:val="20"/>
        </w:rPr>
        <w:t>miejscowość, data</w:t>
      </w:r>
      <w:r w:rsidRPr="00C11E14">
        <w:rPr>
          <w:rFonts w:ascii="Arial" w:hAnsi="Arial" w:cs="Arial"/>
          <w:sz w:val="20"/>
          <w:szCs w:val="20"/>
        </w:rPr>
        <w:tab/>
      </w:r>
      <w:r w:rsidRPr="00C11E14">
        <w:rPr>
          <w:rFonts w:ascii="Arial" w:hAnsi="Arial" w:cs="Arial"/>
          <w:sz w:val="20"/>
          <w:szCs w:val="20"/>
        </w:rPr>
        <w:tab/>
      </w:r>
      <w:r w:rsidRPr="00C11E14">
        <w:rPr>
          <w:rFonts w:ascii="Arial" w:hAnsi="Arial" w:cs="Arial"/>
          <w:sz w:val="20"/>
          <w:szCs w:val="20"/>
        </w:rPr>
        <w:tab/>
      </w:r>
      <w:r w:rsidRPr="00C11E14">
        <w:rPr>
          <w:rFonts w:ascii="Arial" w:hAnsi="Arial" w:cs="Arial"/>
          <w:sz w:val="20"/>
          <w:szCs w:val="20"/>
        </w:rPr>
        <w:tab/>
        <w:t xml:space="preserve">     </w:t>
      </w:r>
      <w:r w:rsidRPr="00C11E14">
        <w:rPr>
          <w:rFonts w:ascii="Arial" w:hAnsi="Arial" w:cs="Arial"/>
          <w:sz w:val="20"/>
          <w:szCs w:val="20"/>
        </w:rPr>
        <w:tab/>
        <w:t>podpis osoby składającej oświadczenie</w:t>
      </w:r>
    </w:p>
    <w:p w:rsidR="00C4614E" w:rsidRPr="00F2200A" w:rsidRDefault="00C4614E" w:rsidP="00C11E14">
      <w:pPr>
        <w:pStyle w:val="Akapitzlist"/>
        <w:jc w:val="both"/>
      </w:pPr>
    </w:p>
    <w:p w:rsidR="00C4614E" w:rsidRDefault="00C4614E" w:rsidP="00C4614E">
      <w:pPr>
        <w:jc w:val="both"/>
      </w:pPr>
    </w:p>
    <w:sectPr w:rsidR="00C4614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A2C"/>
    <w:multiLevelType w:val="multilevel"/>
    <w:tmpl w:val="F3A00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313B"/>
    <w:multiLevelType w:val="multilevel"/>
    <w:tmpl w:val="DC30B2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06D7DD7"/>
    <w:multiLevelType w:val="multilevel"/>
    <w:tmpl w:val="EC5E5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D8"/>
    <w:rsid w:val="000432B3"/>
    <w:rsid w:val="003075D8"/>
    <w:rsid w:val="00355F2B"/>
    <w:rsid w:val="007031D5"/>
    <w:rsid w:val="00792B32"/>
    <w:rsid w:val="00875872"/>
    <w:rsid w:val="009E1BF7"/>
    <w:rsid w:val="00A02E83"/>
    <w:rsid w:val="00B965E0"/>
    <w:rsid w:val="00C11E14"/>
    <w:rsid w:val="00C14A89"/>
    <w:rsid w:val="00C4614E"/>
    <w:rsid w:val="00CC18AB"/>
    <w:rsid w:val="00D441BE"/>
    <w:rsid w:val="00D76753"/>
    <w:rsid w:val="00F27A96"/>
    <w:rsid w:val="00F30E8C"/>
    <w:rsid w:val="00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496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5496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496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496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633CB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5496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549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2B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496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5496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496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496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633CB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5496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549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2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5@iod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Długosz-Miazio</dc:creator>
  <cp:lastModifiedBy>Bursa 5</cp:lastModifiedBy>
  <cp:revision>2</cp:revision>
  <dcterms:created xsi:type="dcterms:W3CDTF">2023-03-23T11:55:00Z</dcterms:created>
  <dcterms:modified xsi:type="dcterms:W3CDTF">2023-03-23T11:55:00Z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