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DD" w:rsidRPr="00A96456" w:rsidRDefault="00763EDD" w:rsidP="00A96456">
      <w:pPr>
        <w:jc w:val="both"/>
        <w:rPr>
          <w:rFonts w:ascii="Cambria" w:hAnsi="Cambria" w:cs="Cambria"/>
          <w:sz w:val="22"/>
          <w:szCs w:val="22"/>
        </w:rPr>
      </w:pPr>
      <w:r w:rsidRPr="00A96456">
        <w:rPr>
          <w:rFonts w:ascii="Cambria" w:hAnsi="Cambria" w:cs="Cambria"/>
          <w:sz w:val="22"/>
          <w:szCs w:val="22"/>
        </w:rPr>
        <w:t xml:space="preserve">         </w:t>
      </w:r>
      <w:r>
        <w:rPr>
          <w:rFonts w:ascii="Cambria" w:hAnsi="Cambria" w:cs="Cambria"/>
          <w:sz w:val="22"/>
          <w:szCs w:val="22"/>
        </w:rPr>
        <w:t xml:space="preserve">    </w:t>
      </w:r>
      <w:r w:rsidRPr="00A96456">
        <w:rPr>
          <w:rFonts w:ascii="Cambria" w:hAnsi="Cambria" w:cs="Cambria"/>
          <w:sz w:val="22"/>
          <w:szCs w:val="22"/>
        </w:rPr>
        <w:t xml:space="preserve">    Znak sprawy: A.2241.115.2013</w:t>
      </w:r>
    </w:p>
    <w:p w:rsidR="00763EDD" w:rsidRPr="00A96456" w:rsidRDefault="00763EDD" w:rsidP="00A96456">
      <w:pPr>
        <w:jc w:val="both"/>
        <w:rPr>
          <w:rFonts w:ascii="Cambria" w:hAnsi="Cambria" w:cs="Cambria"/>
          <w:sz w:val="22"/>
          <w:szCs w:val="22"/>
        </w:rPr>
      </w:pPr>
      <w:r w:rsidRPr="00A96456">
        <w:rPr>
          <w:rFonts w:ascii="Cambria" w:hAnsi="Cambria" w:cs="Cambria"/>
          <w:sz w:val="22"/>
          <w:szCs w:val="22"/>
        </w:rPr>
        <w:tab/>
        <w:t xml:space="preserve">   Bursa Szkolna Nr 2 w Lublinie, </w:t>
      </w:r>
    </w:p>
    <w:p w:rsidR="00763EDD" w:rsidRPr="00A96456" w:rsidRDefault="00763EDD" w:rsidP="00A96456">
      <w:pPr>
        <w:jc w:val="both"/>
        <w:rPr>
          <w:rFonts w:ascii="Cambria" w:hAnsi="Cambria" w:cs="Cambria"/>
          <w:sz w:val="22"/>
          <w:szCs w:val="22"/>
        </w:rPr>
      </w:pPr>
      <w:r w:rsidRPr="00A96456">
        <w:rPr>
          <w:rFonts w:ascii="Cambria" w:hAnsi="Cambria" w:cs="Cambria"/>
          <w:sz w:val="22"/>
          <w:szCs w:val="22"/>
        </w:rPr>
        <w:tab/>
        <w:t xml:space="preserve">   ul. Dolna Panny Marii 65</w:t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  <w:t>Załącznik Nr 2</w:t>
      </w:r>
    </w:p>
    <w:p w:rsidR="00763EDD" w:rsidRPr="00A96456" w:rsidRDefault="00763EDD" w:rsidP="00A96456">
      <w:pPr>
        <w:rPr>
          <w:rFonts w:ascii="Cambria" w:hAnsi="Cambria" w:cs="Cambria"/>
          <w:sz w:val="22"/>
          <w:szCs w:val="22"/>
        </w:rPr>
      </w:pP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</w:p>
    <w:p w:rsidR="00763EDD" w:rsidRPr="00A96456" w:rsidRDefault="00763EDD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A96456">
        <w:rPr>
          <w:rFonts w:ascii="Cambria" w:hAnsi="Cambria" w:cs="Cambria"/>
          <w:b/>
          <w:bCs/>
          <w:sz w:val="22"/>
          <w:szCs w:val="22"/>
        </w:rPr>
        <w:t>Część 3 – Pieczywo i artykuły cukiernicze</w:t>
      </w:r>
    </w:p>
    <w:p w:rsidR="00763EDD" w:rsidRPr="00A96456" w:rsidRDefault="00763EDD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48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160"/>
        <w:gridCol w:w="709"/>
        <w:gridCol w:w="1418"/>
        <w:gridCol w:w="1559"/>
        <w:gridCol w:w="850"/>
        <w:gridCol w:w="1560"/>
        <w:gridCol w:w="1559"/>
        <w:gridCol w:w="1559"/>
      </w:tblGrid>
      <w:tr w:rsidR="00763EDD" w:rsidRPr="00A96456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  <w:p w:rsidR="00763EDD" w:rsidRPr="00A96456" w:rsidRDefault="00763EDD" w:rsidP="00343EC7">
            <w:pPr>
              <w:pStyle w:val="Zawartotabeli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763EDD" w:rsidRPr="00A96456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widowControl/>
              <w:suppressAutoHyphens w:val="0"/>
              <w:rPr>
                <w:rFonts w:ascii="Cambria" w:hAnsi="Cambria" w:cs="Cambria"/>
                <w:kern w:val="0"/>
                <w:lang w:eastAsia="pl-PL"/>
              </w:rPr>
            </w:pPr>
            <w:r w:rsidRPr="00A96456">
              <w:rPr>
                <w:rFonts w:ascii="Cambria" w:hAnsi="Cambria" w:cs="Cambria"/>
                <w:b/>
                <w:bCs/>
                <w:kern w:val="0"/>
                <w:sz w:val="22"/>
                <w:szCs w:val="22"/>
                <w:lang w:eastAsia="pl-PL"/>
              </w:rPr>
              <w:t xml:space="preserve">Bagietki </w:t>
            </w: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160g –180g</w:t>
            </w:r>
          </w:p>
          <w:p w:rsidR="00763EDD" w:rsidRPr="00A96456" w:rsidRDefault="00763EDD" w:rsidP="00391FDD">
            <w:pPr>
              <w:widowControl/>
              <w:suppressAutoHyphens w:val="0"/>
              <w:rPr>
                <w:rFonts w:ascii="Cambria" w:hAnsi="Cambria" w:cs="Cambria"/>
                <w:kern w:val="0"/>
                <w:lang w:eastAsia="pl-PL"/>
              </w:rPr>
            </w:pP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Świeża, podłużna, dobrze wyrośnięta i wypieczona. Skórka gładka błyszcząca, barwy złotej, ściśle połączona z miękiszem , odpowiednim dla dobrze wypieczonego pieczywa. Miękisz elastyczny, gąbczasty, suchy w dotyku o równomiernym  zabarwieniu.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łk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dr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ob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a,</w:t>
            </w:r>
            <w:r w:rsidRPr="00A964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uł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spacing w:val="2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rah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am</w:t>
            </w:r>
            <w:r w:rsidRPr="00A96456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a,</w:t>
            </w:r>
          </w:p>
          <w:p w:rsidR="00763EDD" w:rsidRPr="00A96456" w:rsidRDefault="00763EDD" w:rsidP="00391FDD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z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ar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o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e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zane 0,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0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4g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+/-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5 %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6730E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łk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d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rob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e,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uł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i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zerki 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wi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że  lu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em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-4"/>
                <w:sz w:val="22"/>
                <w:szCs w:val="22"/>
              </w:rPr>
              <w:t>w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 0,05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g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+/-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5 %.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12 000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Bułka kukurydziana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– min. 50g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3 000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rPr>
          <w:trHeight w:val="211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Bułka maślana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– min 50g</w:t>
            </w:r>
          </w:p>
          <w:p w:rsidR="00763EDD" w:rsidRPr="00A96456" w:rsidRDefault="00763EDD" w:rsidP="00391FDD">
            <w:pPr>
              <w:widowControl/>
              <w:suppressAutoHyphens w:val="0"/>
              <w:rPr>
                <w:rFonts w:ascii="Cambria" w:hAnsi="Cambria" w:cs="Cambria"/>
                <w:kern w:val="0"/>
                <w:lang w:eastAsia="pl-PL"/>
              </w:rPr>
            </w:pP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 bez nadzienia kształtu owalnego dobrze wyrośnięta i wypieczona. Skórka gładka błyszcząca., barwy złocistej, </w:t>
            </w:r>
          </w:p>
          <w:p w:rsidR="00763EDD" w:rsidRPr="00A96456" w:rsidRDefault="00763EDD" w:rsidP="00391FDD">
            <w:pPr>
              <w:widowControl/>
              <w:suppressAutoHyphens w:val="0"/>
              <w:rPr>
                <w:rFonts w:ascii="Cambria" w:hAnsi="Cambria" w:cs="Cambria"/>
                <w:kern w:val="0"/>
                <w:lang w:eastAsia="pl-PL"/>
              </w:rPr>
            </w:pP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ściśle połączona z miękiszem. Miękisz o równomiernym zabarwieniu, drobno porowaty, </w:t>
            </w:r>
          </w:p>
          <w:p w:rsidR="00763EDD" w:rsidRPr="00A96456" w:rsidRDefault="00763EDD" w:rsidP="00391FDD">
            <w:pPr>
              <w:widowControl/>
              <w:suppressAutoHyphens w:val="0"/>
              <w:rPr>
                <w:rFonts w:ascii="Cambria" w:hAnsi="Cambria" w:cs="Cambria"/>
                <w:kern w:val="0"/>
                <w:lang w:eastAsia="pl-PL"/>
              </w:rPr>
            </w:pP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elastyczny typowy dla dobrze spulchnionego i wypieczonego </w:t>
            </w:r>
          </w:p>
          <w:p w:rsidR="00763EDD" w:rsidRPr="00A96456" w:rsidRDefault="00763EDD" w:rsidP="00391FDD">
            <w:pPr>
              <w:widowControl/>
              <w:suppressAutoHyphens w:val="0"/>
              <w:rPr>
                <w:rFonts w:ascii="Cambria" w:hAnsi="Cambria" w:cs="Cambria"/>
                <w:kern w:val="0"/>
                <w:lang w:eastAsia="pl-PL"/>
              </w:rPr>
            </w:pP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ciasta drożdżowego. Smak i zapach właściwy dla </w:t>
            </w:r>
            <w:r w:rsidRPr="00A964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lastRenderedPageBreak/>
              <w:t>danego rodzaju wyrobu.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6730E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rPr>
          <w:trHeight w:val="3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91FDD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łk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t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r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t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a,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uł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 tar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akowa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</w:t>
            </w:r>
          </w:p>
          <w:p w:rsidR="00763EDD" w:rsidRPr="00A96456" w:rsidRDefault="00763EDD" w:rsidP="00391FD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0,5 k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+/-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5 %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, d</w:t>
            </w:r>
            <w:r w:rsidRPr="00A96456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ob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elo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a z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uł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i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, 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ez dodat</w:t>
            </w:r>
            <w:r w:rsidRPr="00A96456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u 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h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eba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rPr>
          <w:trHeight w:val="3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284654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łk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d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rob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 z sezamem ,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ha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ur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r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80 g -100 g1+/-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5 %.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954B8E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954B8E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BF159A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Bułka z ziarnem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– min. 80g</w:t>
            </w:r>
          </w:p>
          <w:p w:rsidR="00763EDD" w:rsidRPr="00A96456" w:rsidRDefault="00763EDD" w:rsidP="00BF159A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 xml:space="preserve">Dobrze wyrośnięta, wypieczona, świeża, nie krusząca się, o właściwym smaku i zapachu, z nieodstającą skórką.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1 800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pStyle w:val="Teksttreci0"/>
              <w:shd w:val="clear" w:color="auto" w:fill="auto"/>
              <w:tabs>
                <w:tab w:val="left" w:pos="704"/>
              </w:tabs>
              <w:spacing w:before="0" w:line="240" w:lineRule="auto"/>
              <w:ind w:right="357" w:firstLine="0"/>
              <w:rPr>
                <w:rFonts w:ascii="Cambria" w:hAnsi="Cambria" w:cs="Cambria"/>
                <w:sz w:val="22"/>
                <w:szCs w:val="22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Cebularz pszenny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, typu regionalnego lubelskiego, o masie 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80g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– produkt zgodny z normą PN-92/A-74105 i odpowiednimi recepturami regionalnymi;</w:t>
            </w:r>
          </w:p>
          <w:p w:rsidR="00763EDD" w:rsidRPr="00A96456" w:rsidRDefault="00763EDD" w:rsidP="00391FDD">
            <w:pPr>
              <w:pStyle w:val="Teksttreci0"/>
              <w:shd w:val="clear" w:color="auto" w:fill="auto"/>
              <w:tabs>
                <w:tab w:val="left" w:pos="704"/>
              </w:tabs>
              <w:spacing w:before="0" w:line="240" w:lineRule="auto"/>
              <w:ind w:right="357" w:firstLine="0"/>
              <w:rPr>
                <w:rFonts w:ascii="Cambria" w:hAnsi="Cambria" w:cs="Cambria"/>
                <w:sz w:val="22"/>
                <w:szCs w:val="22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 xml:space="preserve">w smaku winien być wyraźny, słodko – kwaśny, pochodny od naturalnej cebuli, aromat jednorodny, wyraźny, niedopuszczalny jest smak lub aromat stęchły i inny obcy, ciasto winno być dostatecznie wypieczone, aby utrzymać warstwę użytej cebuli, sama cebula krojona w wyraźne fragmenty, wyczuwalne podczas konsumpcji, </w:t>
            </w: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ciasto równomiernie wypieczone, bez zakalców, grudek mąki, równomiernie zabarwione o odcieniu złoto – brązowym, powierzchnia bez pęcherzy, sprężysta;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1 000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BF159A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Chałka maślana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 – min. 30g</w:t>
            </w:r>
          </w:p>
          <w:p w:rsidR="00763EDD" w:rsidRPr="00A96456" w:rsidRDefault="00763EDD" w:rsidP="00BF159A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Dobrze wyrośnięta, wypieczona, świeża, nie krusząca się, o właściwym smaku i zapachu, z nieodstającą skórką.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9249A1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  <w:spacing w:val="1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Ch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eb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r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zow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, 500g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+/-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5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%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krojony</w:t>
            </w:r>
          </w:p>
          <w:p w:rsidR="00763EDD" w:rsidRPr="00A96456" w:rsidRDefault="00763EDD" w:rsidP="0074287A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Dobrze wyrośnięty, wypieczony, świeży, nie kruszący się, o właściwym smaku i zapachu, z nieodstającą skórką.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253419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C40A80">
            <w:pPr>
              <w:autoSpaceDE w:val="0"/>
              <w:autoSpaceDN w:val="0"/>
              <w:adjustRightInd w:val="0"/>
              <w:ind w:left="105" w:right="-2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Ch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eb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b</w:t>
            </w: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ia</w:t>
            </w:r>
            <w:r w:rsidRPr="00A964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</w:t>
            </w:r>
            <w:r w:rsidRPr="00A964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, zw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k</w:t>
            </w:r>
            <w:r w:rsidRPr="00A96456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, krojony 600g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+/-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5 %,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a</w:t>
            </w:r>
            <w:r w:rsidRPr="00A964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y</w:t>
            </w:r>
            <w:r w:rsidRPr="00A964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Pieczywo mieszane wyrabiane z mąki żytniej i pszennej, na naturalnym zakwasie z dodatkiem drożdży, soli i innych surowców określonych recepturą, krojone w kromki. Masa bochenka chleba zwykłego krojonego w folii powinna wynosić 500g .Bochenki o kształcie podłużnym, niedopuszczalne wyroby zdeformowane, zgniecione, zabrudzone, spalone, ze śladami pleśni. Skórka ściśle połączona z miękiszem, gładka lub lekko chropowata, błyszcząca, o barwie od złocistej do jasnobrązowej, intensywność zabarwienia skórki na przekroju bochenka maleje w kierunku miękiszu; grubość skórki górnej nie mniejsza niż 2,5mm. Miękisz o równomiernej porowatości i równomiernym zabarwieniu, suchy w dotyku o dobrej krajalności; miękisz po lekkim nacisku powinien wrócić do stanu </w:t>
            </w: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pierwotnego bez deformacji struktury; nie dopuszcza się wyrobów o miękiszu lepkim, niedopieczonym, z zakalcem, kruszącym się, zanieczyszczonym, z obecnością grudek mąki lub soli. Okres przydatności do spożycia deklarowany przez producenta powinien wynosić nie mniej niż 2 dni od daty dostawy.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91FDD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Chleb wieloziarnisty krojony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– min. 500g</w:t>
            </w:r>
          </w:p>
          <w:p w:rsidR="00763EDD" w:rsidRPr="00A96456" w:rsidRDefault="00763EDD" w:rsidP="00391FDD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Dobrze wyrośnięty, wypieczony, świeży, nie kruszący się, o właściwym smaku i zapachu, z nieodstającą skórką.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253419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253419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A96456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A96456">
            <w:pPr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Drożdżówka </w:t>
            </w:r>
            <w:r w:rsidRPr="00A96456">
              <w:rPr>
                <w:rFonts w:ascii="Cambria" w:hAnsi="Cambria" w:cs="Cambria"/>
                <w:sz w:val="22"/>
                <w:szCs w:val="22"/>
              </w:rPr>
              <w:t>(różne smaki) – min. 100g Wyroby otrzymane z ciasta drożdżowego (ciasto otrzymane z połączenia mąki pszennej, tłuszczu, jaj, cukru, i innych surowców określonych recepturą, spulchnione drożdżami) z nadzieniem z marmolady sera, masy budyniowej wykończone kruszonką, itp.</w:t>
            </w:r>
          </w:p>
          <w:p w:rsidR="00763EDD" w:rsidRPr="00A96456" w:rsidRDefault="00763EDD" w:rsidP="00A96456">
            <w:pPr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hadow/>
                <w:sz w:val="22"/>
                <w:szCs w:val="22"/>
              </w:rPr>
              <w:t>Drożdżówki z nadzieniem o masie jednostkowej wynoszącej 100g.</w:t>
            </w:r>
          </w:p>
          <w:p w:rsidR="00763EDD" w:rsidRPr="00A96456" w:rsidRDefault="00763EDD" w:rsidP="00A96456">
            <w:pPr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Okres przydatności do spożycia deklarowany przez producenta powinien wynosić nie mniej niż 48 godz. od daty dostawy.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1 800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A96456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A96456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Obwarzanek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– min 100g</w:t>
            </w:r>
          </w:p>
          <w:p w:rsidR="00763EDD" w:rsidRPr="00A96456" w:rsidRDefault="00763EDD" w:rsidP="00A96456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Dobrze wyrośnięty, wypieczony, świeży, nie kruszący się, o właściwym smaku i zapachu, z nieodstającą skórką.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A96456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A96456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Pasztecik drożdżowy z kapustą i pieczarkami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proofErr w:type="spellStart"/>
            <w:r w:rsidRPr="00A96456">
              <w:rPr>
                <w:rFonts w:ascii="Cambria" w:hAnsi="Cambria" w:cs="Cambri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A96456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A96456">
            <w:pPr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Pączek z nadzieniem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(różne) – min 80g Wyroby otrzymane z ciasta drożdżowego (ciasto otrzymane z połączenia mąki, tłuszczu, jaj, cukru i innych surowców określonych recepturą, spulchnione drożdżami) z nadzieniem z marmolady, dżemu, smażone w tłuszczu, wykańczane cukrem pudrem</w:t>
            </w:r>
          </w:p>
          <w:p w:rsidR="00763EDD" w:rsidRPr="00A96456" w:rsidRDefault="00763EDD" w:rsidP="00A96456">
            <w:pPr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Wygląd ogólny: kształt okrągły, wykończone cukrem pudrem, niedopuszczalne wyroby zgniecione, zabrudzone.</w:t>
            </w:r>
          </w:p>
          <w:p w:rsidR="00763EDD" w:rsidRPr="00A96456" w:rsidRDefault="00763EDD" w:rsidP="00A96456">
            <w:pPr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Miękisz porowaty, sprężysty,  skórka jasnobrązowa z widoczną obwódka o jaśniejszym zabarwieniu, niedopuszczalny zapach i smak  świadczący o nieświeżości, niedopuszczalne objawy zapleśnienia.</w:t>
            </w:r>
          </w:p>
          <w:p w:rsidR="00763EDD" w:rsidRPr="00A96456" w:rsidRDefault="00763EDD" w:rsidP="00A96456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1 200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BF159A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</w:rPr>
              <w:t>Rogal maślany</w:t>
            </w:r>
            <w:r w:rsidRPr="00A96456">
              <w:rPr>
                <w:rFonts w:ascii="Cambria" w:hAnsi="Cambria" w:cs="Cambria"/>
                <w:sz w:val="22"/>
                <w:szCs w:val="22"/>
              </w:rPr>
              <w:t xml:space="preserve"> – min. 80g</w:t>
            </w:r>
          </w:p>
          <w:p w:rsidR="00763EDD" w:rsidRPr="00A96456" w:rsidRDefault="00763EDD" w:rsidP="00BF159A">
            <w:pPr>
              <w:snapToGrid w:val="0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Dobrze wyrośnięty, wypieczony, świeży, nie kruszący się, o właściwym smaku i zapachu, z nieodstającą skórką.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96456">
              <w:rPr>
                <w:rFonts w:ascii="Cambria" w:hAnsi="Cambria" w:cs="Cambria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3EDD" w:rsidRPr="00A96456">
        <w:tc>
          <w:tcPr>
            <w:tcW w:w="1176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right"/>
              <w:rPr>
                <w:rFonts w:ascii="Cambria" w:hAnsi="Cambria" w:cs="Cambria"/>
                <w:shd w:val="clear" w:color="auto" w:fill="FFFFFF"/>
              </w:rPr>
            </w:pPr>
            <w:r w:rsidRPr="00A96456"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>RAZEM (pozycje 1-21)</w:t>
            </w:r>
            <w:r w:rsidRPr="00A964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763EDD" w:rsidRPr="00A96456" w:rsidRDefault="00763EDD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</w:p>
        </w:tc>
      </w:tr>
    </w:tbl>
    <w:p w:rsidR="00763EDD" w:rsidRPr="00A96456" w:rsidRDefault="00763EDD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763EDD" w:rsidRPr="00A96456" w:rsidRDefault="00763EDD" w:rsidP="008E45FA">
      <w:pPr>
        <w:rPr>
          <w:rFonts w:ascii="Cambria" w:hAnsi="Cambria" w:cs="Cambria"/>
          <w:sz w:val="22"/>
          <w:szCs w:val="22"/>
        </w:rPr>
      </w:pPr>
    </w:p>
    <w:p w:rsidR="00763EDD" w:rsidRPr="00A96456" w:rsidRDefault="00763EDD" w:rsidP="008E45FA">
      <w:pPr>
        <w:rPr>
          <w:rFonts w:ascii="Cambria" w:hAnsi="Cambria" w:cs="Cambria"/>
          <w:sz w:val="22"/>
          <w:szCs w:val="22"/>
        </w:rPr>
      </w:pPr>
    </w:p>
    <w:p w:rsidR="00763EDD" w:rsidRDefault="00763EDD" w:rsidP="00E532D2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Podpis i pieczęć Wykonawcy…………………………………….</w:t>
      </w:r>
    </w:p>
    <w:p w:rsidR="00763EDD" w:rsidRDefault="00763EDD" w:rsidP="00E532D2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Data…………………………………………………………………………</w:t>
      </w:r>
    </w:p>
    <w:p w:rsidR="00763EDD" w:rsidRPr="00A96456" w:rsidRDefault="00763EDD" w:rsidP="008E45FA">
      <w:pPr>
        <w:rPr>
          <w:rFonts w:ascii="Cambria" w:hAnsi="Cambria" w:cs="Cambria"/>
          <w:sz w:val="22"/>
          <w:szCs w:val="22"/>
        </w:rPr>
      </w:pPr>
    </w:p>
    <w:p w:rsidR="00763EDD" w:rsidRPr="00A96456" w:rsidRDefault="00763EDD" w:rsidP="008E45FA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 w:cs="Cambria"/>
          <w:sz w:val="22"/>
          <w:szCs w:val="22"/>
        </w:rPr>
      </w:pP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  <w:r w:rsidRPr="00A96456">
        <w:rPr>
          <w:rFonts w:ascii="Cambria" w:hAnsi="Cambria" w:cs="Cambria"/>
          <w:sz w:val="22"/>
          <w:szCs w:val="22"/>
        </w:rPr>
        <w:tab/>
      </w:r>
    </w:p>
    <w:p w:rsidR="00763EDD" w:rsidRPr="00A96456" w:rsidRDefault="00763EDD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sectPr w:rsidR="00763EDD" w:rsidRPr="00A96456" w:rsidSect="0000212A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27" w:rsidRDefault="00107727" w:rsidP="0000212A">
      <w:r>
        <w:separator/>
      </w:r>
    </w:p>
  </w:endnote>
  <w:endnote w:type="continuationSeparator" w:id="0">
    <w:p w:rsidR="00107727" w:rsidRDefault="00107727" w:rsidP="0000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DD" w:rsidRDefault="00763EDD">
    <w:pPr>
      <w:pStyle w:val="Tekstpodstawowy"/>
      <w:rPr>
        <w:sz w:val="4"/>
        <w:szCs w:val="4"/>
      </w:rPr>
    </w:pPr>
  </w:p>
  <w:p w:rsidR="00763EDD" w:rsidRDefault="00763ED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27" w:rsidRDefault="00107727" w:rsidP="0000212A">
      <w:r>
        <w:separator/>
      </w:r>
    </w:p>
  </w:footnote>
  <w:footnote w:type="continuationSeparator" w:id="0">
    <w:p w:rsidR="00107727" w:rsidRDefault="00107727" w:rsidP="00002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45FA"/>
    <w:rsid w:val="0000212A"/>
    <w:rsid w:val="00072BC2"/>
    <w:rsid w:val="000C4376"/>
    <w:rsid w:val="000C7BAD"/>
    <w:rsid w:val="00107727"/>
    <w:rsid w:val="001220D3"/>
    <w:rsid w:val="00253419"/>
    <w:rsid w:val="00276246"/>
    <w:rsid w:val="00284654"/>
    <w:rsid w:val="002A4069"/>
    <w:rsid w:val="00343EC7"/>
    <w:rsid w:val="00391FDD"/>
    <w:rsid w:val="004425B0"/>
    <w:rsid w:val="004461F8"/>
    <w:rsid w:val="0055395A"/>
    <w:rsid w:val="005C2815"/>
    <w:rsid w:val="005F22ED"/>
    <w:rsid w:val="00634ECB"/>
    <w:rsid w:val="00641EDF"/>
    <w:rsid w:val="006639BA"/>
    <w:rsid w:val="006730ED"/>
    <w:rsid w:val="006E3473"/>
    <w:rsid w:val="0073154F"/>
    <w:rsid w:val="0074287A"/>
    <w:rsid w:val="00763EDD"/>
    <w:rsid w:val="007D3F2E"/>
    <w:rsid w:val="00881DFC"/>
    <w:rsid w:val="00885199"/>
    <w:rsid w:val="008E45FA"/>
    <w:rsid w:val="009249A1"/>
    <w:rsid w:val="00954B8E"/>
    <w:rsid w:val="00991218"/>
    <w:rsid w:val="009E0CC2"/>
    <w:rsid w:val="00A22A72"/>
    <w:rsid w:val="00A72266"/>
    <w:rsid w:val="00A96456"/>
    <w:rsid w:val="00AA3AE3"/>
    <w:rsid w:val="00AE5899"/>
    <w:rsid w:val="00B56F45"/>
    <w:rsid w:val="00B612A7"/>
    <w:rsid w:val="00BF159A"/>
    <w:rsid w:val="00C40A80"/>
    <w:rsid w:val="00CC7304"/>
    <w:rsid w:val="00D8459E"/>
    <w:rsid w:val="00D8752D"/>
    <w:rsid w:val="00DA15CA"/>
    <w:rsid w:val="00E1526D"/>
    <w:rsid w:val="00E37960"/>
    <w:rsid w:val="00E532D2"/>
    <w:rsid w:val="00E86BCC"/>
    <w:rsid w:val="00EE30F4"/>
    <w:rsid w:val="00EE43B1"/>
    <w:rsid w:val="00F05E27"/>
    <w:rsid w:val="00F35B9B"/>
    <w:rsid w:val="00F746C9"/>
    <w:rsid w:val="00FD6653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F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E4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5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E45FA"/>
    <w:pPr>
      <w:suppressLineNumbers/>
    </w:pPr>
  </w:style>
  <w:style w:type="paragraph" w:styleId="Stopka">
    <w:name w:val="footer"/>
    <w:basedOn w:val="Normalny"/>
    <w:link w:val="StopkaZnak"/>
    <w:uiPriority w:val="99"/>
    <w:rsid w:val="008E45FA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45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Paragraf">
    <w:name w:val="Paragraf"/>
    <w:basedOn w:val="Normalny"/>
    <w:uiPriority w:val="99"/>
    <w:rsid w:val="008E45FA"/>
    <w:pPr>
      <w:tabs>
        <w:tab w:val="right" w:pos="9615"/>
      </w:tabs>
      <w:spacing w:before="170" w:after="170"/>
      <w:jc w:val="center"/>
    </w:pPr>
    <w:rPr>
      <w:rFonts w:ascii="Arial" w:hAnsi="Arial" w:cs="Arial"/>
      <w:b/>
      <w:bCs/>
    </w:rPr>
  </w:style>
  <w:style w:type="paragraph" w:customStyle="1" w:styleId="Nagwek11">
    <w:name w:val="Nagłówek 11"/>
    <w:basedOn w:val="Normalny"/>
    <w:uiPriority w:val="99"/>
    <w:rsid w:val="00D8752D"/>
    <w:pPr>
      <w:widowControl/>
      <w:suppressAutoHyphens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D665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D6653"/>
    <w:pPr>
      <w:shd w:val="clear" w:color="auto" w:fill="FFFFFF"/>
      <w:suppressAutoHyphens w:val="0"/>
      <w:spacing w:before="180" w:line="250" w:lineRule="exact"/>
      <w:ind w:hanging="1680"/>
    </w:pPr>
    <w:rPr>
      <w:rFonts w:eastAsia="Times New Roman"/>
      <w:kern w:val="0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391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1FDD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Bursa</cp:lastModifiedBy>
  <cp:revision>2</cp:revision>
  <cp:lastPrinted>2013-10-30T12:53:00Z</cp:lastPrinted>
  <dcterms:created xsi:type="dcterms:W3CDTF">2013-11-19T14:49:00Z</dcterms:created>
  <dcterms:modified xsi:type="dcterms:W3CDTF">2013-11-19T14:49:00Z</dcterms:modified>
</cp:coreProperties>
</file>